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405"/>
        <w:gridCol w:w="6521"/>
        <w:gridCol w:w="136"/>
      </w:tblGrid>
      <w:tr w:rsidR="009C344E" w:rsidTr="002D6D4C">
        <w:tc>
          <w:tcPr>
            <w:tcW w:w="9062" w:type="dxa"/>
            <w:gridSpan w:val="3"/>
            <w:shd w:val="clear" w:color="auto" w:fill="FFF2CC" w:themeFill="accent4" w:themeFillTint="33"/>
          </w:tcPr>
          <w:p w:rsidR="001B6C69" w:rsidRDefault="009C344E" w:rsidP="009C344E">
            <w:pPr>
              <w:jc w:val="center"/>
              <w:rPr>
                <w:rFonts w:ascii="Calibri" w:eastAsia="Times New Roman" w:hAnsi="Calibri" w:cs="Calibri"/>
                <w:b/>
                <w:bCs/>
                <w:lang w:eastAsia="nl-BE"/>
              </w:rPr>
            </w:pPr>
            <w:r w:rsidRPr="00140DB8">
              <w:rPr>
                <w:rFonts w:ascii="Calibri" w:eastAsia="Times New Roman" w:hAnsi="Calibri" w:cs="Calibri"/>
                <w:b/>
                <w:bCs/>
                <w:lang w:eastAsia="nl-BE"/>
              </w:rPr>
              <w:t xml:space="preserve">AANVRAAG VOOR TUSSENKOMST VAN HET </w:t>
            </w:r>
            <w:r w:rsidR="002D6D4C" w:rsidRPr="00140DB8">
              <w:rPr>
                <w:rFonts w:ascii="Calibri" w:eastAsia="Times New Roman" w:hAnsi="Calibri" w:cs="Calibri"/>
                <w:b/>
                <w:bCs/>
                <w:lang w:eastAsia="nl-BE"/>
              </w:rPr>
              <w:t>SF</w:t>
            </w:r>
            <w:r w:rsidRPr="00140DB8">
              <w:rPr>
                <w:rFonts w:ascii="Calibri" w:eastAsia="Times New Roman" w:hAnsi="Calibri" w:cs="Calibri"/>
                <w:b/>
                <w:bCs/>
                <w:lang w:eastAsia="nl-BE"/>
              </w:rPr>
              <w:t xml:space="preserve"> VOOR DE DAGEN VAN TIJDELIJKE WERKLOOSHEID OVERMACHT </w:t>
            </w:r>
            <w:r w:rsidR="001B6C69">
              <w:rPr>
                <w:rFonts w:ascii="Calibri" w:eastAsia="Times New Roman" w:hAnsi="Calibri" w:cs="Calibri"/>
                <w:b/>
                <w:bCs/>
                <w:lang w:eastAsia="nl-BE"/>
              </w:rPr>
              <w:t xml:space="preserve">CORONA </w:t>
            </w:r>
            <w:r w:rsidRPr="00140DB8">
              <w:rPr>
                <w:rFonts w:ascii="Calibri" w:eastAsia="Times New Roman" w:hAnsi="Calibri" w:cs="Calibri"/>
                <w:b/>
                <w:bCs/>
                <w:lang w:eastAsia="nl-BE"/>
              </w:rPr>
              <w:t>(</w:t>
            </w:r>
            <w:proofErr w:type="gramStart"/>
            <w:r w:rsidRPr="00140DB8">
              <w:rPr>
                <w:rFonts w:ascii="Calibri" w:eastAsia="Times New Roman" w:hAnsi="Calibri" w:cs="Calibri"/>
                <w:b/>
                <w:bCs/>
                <w:lang w:eastAsia="nl-BE"/>
              </w:rPr>
              <w:t>TWO</w:t>
            </w:r>
            <w:r w:rsidR="001B6C69">
              <w:rPr>
                <w:rFonts w:ascii="Calibri" w:eastAsia="Times New Roman" w:hAnsi="Calibri" w:cs="Calibri"/>
                <w:b/>
                <w:bCs/>
                <w:lang w:eastAsia="nl-BE"/>
              </w:rPr>
              <w:t xml:space="preserve"> corona</w:t>
            </w:r>
            <w:proofErr w:type="gramEnd"/>
            <w:r w:rsidRPr="00140DB8">
              <w:rPr>
                <w:rFonts w:ascii="Calibri" w:eastAsia="Times New Roman" w:hAnsi="Calibri" w:cs="Calibri"/>
                <w:b/>
                <w:bCs/>
                <w:lang w:eastAsia="nl-BE"/>
              </w:rPr>
              <w:t xml:space="preserve">) MET BETREKKING TOT DE JAARLIJKSE PREMIE 2020 </w:t>
            </w:r>
          </w:p>
          <w:p w:rsidR="009C344E" w:rsidRPr="00140DB8" w:rsidRDefault="009C344E" w:rsidP="009C344E">
            <w:pPr>
              <w:jc w:val="center"/>
              <w:rPr>
                <w:rFonts w:ascii="Calibri" w:eastAsia="Times New Roman" w:hAnsi="Calibri" w:cs="Calibri"/>
                <w:b/>
                <w:bCs/>
                <w:lang w:eastAsia="nl-BE"/>
              </w:rPr>
            </w:pPr>
            <w:r w:rsidRPr="00140DB8">
              <w:rPr>
                <w:rFonts w:ascii="Calibri" w:eastAsia="Times New Roman" w:hAnsi="Calibri" w:cs="Calibri"/>
                <w:b/>
                <w:bCs/>
                <w:lang w:eastAsia="nl-BE"/>
              </w:rPr>
              <w:t>(</w:t>
            </w:r>
            <w:proofErr w:type="spellStart"/>
            <w:proofErr w:type="gramStart"/>
            <w:r w:rsidRPr="00140DB8">
              <w:rPr>
                <w:rFonts w:ascii="Calibri" w:eastAsia="Times New Roman" w:hAnsi="Calibri" w:cs="Calibri"/>
                <w:b/>
                <w:bCs/>
                <w:lang w:eastAsia="nl-BE"/>
              </w:rPr>
              <w:t>cfr</w:t>
            </w:r>
            <w:proofErr w:type="spellEnd"/>
            <w:proofErr w:type="gramEnd"/>
            <w:r w:rsidRPr="00140DB8">
              <w:rPr>
                <w:rFonts w:ascii="Calibri" w:eastAsia="Times New Roman" w:hAnsi="Calibri" w:cs="Calibri"/>
                <w:b/>
                <w:bCs/>
                <w:lang w:eastAsia="nl-BE"/>
              </w:rPr>
              <w:t xml:space="preserve">. </w:t>
            </w:r>
            <w:proofErr w:type="gramStart"/>
            <w:r w:rsidRPr="00140DB8">
              <w:rPr>
                <w:rFonts w:ascii="Calibri" w:eastAsia="Times New Roman" w:hAnsi="Calibri" w:cs="Calibri"/>
                <w:b/>
                <w:bCs/>
                <w:lang w:eastAsia="nl-BE"/>
              </w:rPr>
              <w:t>CAO</w:t>
            </w:r>
            <w:proofErr w:type="gramEnd"/>
            <w:r w:rsidRPr="00140DB8">
              <w:rPr>
                <w:rFonts w:ascii="Calibri" w:eastAsia="Times New Roman" w:hAnsi="Calibri" w:cs="Calibri"/>
                <w:b/>
                <w:bCs/>
                <w:lang w:eastAsia="nl-BE"/>
              </w:rPr>
              <w:t xml:space="preserve"> van 19/11/2020)</w:t>
            </w: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BEDRIJFSNAAM</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2C76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56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ADRES</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E-MAIL</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BANKREKENING</w:t>
            </w:r>
          </w:p>
        </w:tc>
        <w:tc>
          <w:tcPr>
            <w:tcW w:w="6521" w:type="dxa"/>
          </w:tcPr>
          <w:p w:rsidR="002C767F" w:rsidRDefault="002C767F" w:rsidP="002C767F">
            <w:pPr>
              <w:rPr>
                <w:rFonts w:ascii="Calibri" w:eastAsia="Times New Roman" w:hAnsi="Calibri" w:cs="Calibri"/>
                <w:b/>
                <w:bCs/>
                <w:sz w:val="24"/>
                <w:szCs w:val="24"/>
                <w:lang w:eastAsia="nl-BE"/>
              </w:rPr>
            </w:pPr>
          </w:p>
        </w:tc>
      </w:tr>
      <w:tr w:rsidR="002C767F" w:rsidTr="00C00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31" w:type="dxa"/>
          <w:trHeight w:hRule="exact" w:val="397"/>
        </w:trPr>
        <w:tc>
          <w:tcPr>
            <w:tcW w:w="2405" w:type="dxa"/>
          </w:tcPr>
          <w:p w:rsidR="002C767F" w:rsidRPr="00C000F0" w:rsidRDefault="002C767F" w:rsidP="002C767F">
            <w:pPr>
              <w:rPr>
                <w:rFonts w:ascii="Calibri" w:eastAsia="Times New Roman" w:hAnsi="Calibri" w:cs="Calibri"/>
                <w:b/>
                <w:bCs/>
                <w:lang w:eastAsia="nl-BE"/>
              </w:rPr>
            </w:pPr>
            <w:r w:rsidRPr="00C000F0">
              <w:rPr>
                <w:rFonts w:ascii="Calibri" w:eastAsia="Times New Roman" w:hAnsi="Calibri" w:cs="Calibri"/>
                <w:b/>
                <w:bCs/>
                <w:lang w:eastAsia="nl-BE"/>
              </w:rPr>
              <w:t>HOOFDACTIVITEIT</w:t>
            </w:r>
          </w:p>
        </w:tc>
        <w:tc>
          <w:tcPr>
            <w:tcW w:w="6521" w:type="dxa"/>
          </w:tcPr>
          <w:p w:rsidR="002C767F" w:rsidRDefault="002C767F" w:rsidP="002C767F">
            <w:pPr>
              <w:rPr>
                <w:rFonts w:ascii="Calibri" w:eastAsia="Times New Roman" w:hAnsi="Calibri" w:cs="Calibri"/>
                <w:b/>
                <w:bCs/>
                <w:sz w:val="24"/>
                <w:szCs w:val="24"/>
                <w:lang w:eastAsia="nl-BE"/>
              </w:rPr>
            </w:pPr>
          </w:p>
        </w:tc>
      </w:tr>
    </w:tbl>
    <w:p w:rsidR="004568EB" w:rsidRDefault="002C767F" w:rsidP="002C767F">
      <w:pPr>
        <w:spacing w:after="0" w:line="240" w:lineRule="auto"/>
        <w:rPr>
          <w:rFonts w:eastAsia="Times New Roman" w:cstheme="minorHAnsi"/>
          <w:b/>
          <w:bCs/>
          <w:sz w:val="20"/>
          <w:szCs w:val="20"/>
          <w:u w:val="single"/>
          <w:lang w:eastAsia="nl-BE"/>
        </w:rPr>
      </w:pPr>
      <w:r w:rsidRPr="00C000F0">
        <w:rPr>
          <w:rFonts w:eastAsia="Times New Roman" w:cstheme="minorHAnsi"/>
          <w:b/>
          <w:bCs/>
          <w:sz w:val="20"/>
          <w:szCs w:val="20"/>
          <w:u w:val="single"/>
          <w:lang w:eastAsia="nl-BE"/>
        </w:rPr>
        <w:t>Voorwaarden tussenkomst:</w:t>
      </w:r>
    </w:p>
    <w:p w:rsidR="002C767F" w:rsidRPr="00C000F0" w:rsidRDefault="004568EB" w:rsidP="002C767F">
      <w:pPr>
        <w:spacing w:after="0" w:line="240" w:lineRule="auto"/>
        <w:rPr>
          <w:rFonts w:eastAsia="Times New Roman" w:cstheme="minorHAnsi"/>
          <w:b/>
          <w:bCs/>
          <w:sz w:val="20"/>
          <w:szCs w:val="20"/>
          <w:lang w:eastAsia="nl-BE"/>
        </w:rPr>
      </w:pPr>
      <w:r w:rsidRPr="004568EB">
        <w:rPr>
          <w:rFonts w:eastAsia="Times New Roman" w:cstheme="minorHAnsi"/>
          <w:bCs/>
          <w:i/>
          <w:color w:val="0070C0"/>
          <w:sz w:val="18"/>
          <w:szCs w:val="18"/>
          <w:lang w:eastAsia="nl-BE"/>
        </w:rPr>
        <w:t>Aanduiden wat van toepassing is:</w:t>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r w:rsidR="002C767F" w:rsidRPr="00C000F0">
        <w:rPr>
          <w:rFonts w:eastAsia="Times New Roman" w:cstheme="minorHAnsi"/>
          <w:b/>
          <w:bCs/>
          <w:sz w:val="20"/>
          <w:szCs w:val="20"/>
          <w:lang w:eastAsia="nl-BE"/>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2C767F" w:rsidTr="00C000F0">
        <w:tc>
          <w:tcPr>
            <w:tcW w:w="421" w:type="dxa"/>
          </w:tcPr>
          <w:p w:rsidR="002C767F" w:rsidRPr="00C000F0" w:rsidRDefault="007D10C6" w:rsidP="002C767F">
            <w:pPr>
              <w:rPr>
                <w:rFonts w:eastAsia="Times New Roman" w:cstheme="minorHAnsi"/>
                <w:bCs/>
                <w:sz w:val="18"/>
                <w:szCs w:val="18"/>
                <w:lang w:eastAsia="nl-BE"/>
              </w:rPr>
            </w:pPr>
            <w:r>
              <w:rPr>
                <w:rFonts w:eastAsia="Times New Roman" w:cstheme="minorHAnsi"/>
                <w:bCs/>
                <w:sz w:val="18"/>
                <w:szCs w:val="18"/>
                <w:lang w:eastAsia="nl-BE"/>
              </w:rPr>
              <w:t>1.</w:t>
            </w:r>
          </w:p>
        </w:tc>
        <w:tc>
          <w:tcPr>
            <w:tcW w:w="8505" w:type="dxa"/>
          </w:tcPr>
          <w:p w:rsidR="002C767F" w:rsidRPr="00C000F0" w:rsidRDefault="009A1C31" w:rsidP="002C767F">
            <w:pPr>
              <w:rPr>
                <w:rFonts w:eastAsia="Times New Roman" w:cstheme="minorHAnsi"/>
                <w:bCs/>
                <w:sz w:val="18"/>
                <w:szCs w:val="18"/>
                <w:lang w:eastAsia="nl-BE"/>
              </w:rPr>
            </w:pPr>
            <w:r w:rsidRPr="00C000F0">
              <w:rPr>
                <w:rFonts w:eastAsia="Times New Roman" w:cstheme="minorHAnsi"/>
                <w:bCs/>
                <w:sz w:val="18"/>
                <w:szCs w:val="18"/>
                <w:lang w:eastAsia="nl-BE"/>
              </w:rPr>
              <w:t xml:space="preserve">De hoofdactiviteit van de onderneming wordt in het kader van de covid-19-crisis als </w:t>
            </w:r>
            <w:r w:rsidR="00C000F0" w:rsidRPr="00C000F0">
              <w:rPr>
                <w:rFonts w:eastAsia="Times New Roman" w:cstheme="minorHAnsi"/>
                <w:b/>
                <w:bCs/>
                <w:sz w:val="18"/>
                <w:szCs w:val="18"/>
                <w:lang w:eastAsia="nl-BE"/>
              </w:rPr>
              <w:t>NIET-ESSENTIEEL</w:t>
            </w:r>
            <w:r w:rsidR="00C000F0" w:rsidRPr="00C000F0">
              <w:rPr>
                <w:rFonts w:eastAsia="Times New Roman" w:cstheme="minorHAnsi"/>
                <w:bCs/>
                <w:sz w:val="18"/>
                <w:szCs w:val="18"/>
                <w:lang w:eastAsia="nl-BE"/>
              </w:rPr>
              <w:t xml:space="preserve"> </w:t>
            </w:r>
            <w:r w:rsidRPr="00C000F0">
              <w:rPr>
                <w:rFonts w:eastAsia="Times New Roman" w:cstheme="minorHAnsi"/>
                <w:bCs/>
                <w:sz w:val="18"/>
                <w:szCs w:val="18"/>
                <w:lang w:eastAsia="nl-BE"/>
              </w:rPr>
              <w:t xml:space="preserve">beschouwd en </w:t>
            </w:r>
            <w:r w:rsidR="001B6C69">
              <w:rPr>
                <w:rFonts w:eastAsia="Times New Roman" w:cstheme="minorHAnsi"/>
                <w:bCs/>
                <w:sz w:val="18"/>
                <w:szCs w:val="18"/>
                <w:lang w:eastAsia="nl-BE"/>
              </w:rPr>
              <w:t xml:space="preserve">de onderneming </w:t>
            </w:r>
            <w:r w:rsidRPr="00C000F0">
              <w:rPr>
                <w:rFonts w:eastAsia="Times New Roman" w:cstheme="minorHAnsi"/>
                <w:bCs/>
                <w:sz w:val="18"/>
                <w:szCs w:val="18"/>
                <w:lang w:eastAsia="nl-BE"/>
              </w:rPr>
              <w:t>voldoet aan beide onderstaande voorwaarden:</w:t>
            </w:r>
          </w:p>
        </w:tc>
      </w:tr>
      <w:tr w:rsidR="002C767F" w:rsidTr="00C000F0">
        <w:tc>
          <w:tcPr>
            <w:tcW w:w="421" w:type="dxa"/>
          </w:tcPr>
          <w:p w:rsidR="002C767F" w:rsidRPr="001A0EEA" w:rsidRDefault="002C767F" w:rsidP="001A0EEA">
            <w:pPr>
              <w:pStyle w:val="Paragraphedeliste"/>
              <w:numPr>
                <w:ilvl w:val="0"/>
                <w:numId w:val="6"/>
              </w:numPr>
              <w:rPr>
                <w:rFonts w:eastAsia="Times New Roman" w:cstheme="minorHAnsi"/>
                <w:bCs/>
                <w:sz w:val="18"/>
                <w:szCs w:val="18"/>
                <w:lang w:eastAsia="nl-BE"/>
              </w:rPr>
            </w:pPr>
          </w:p>
        </w:tc>
        <w:tc>
          <w:tcPr>
            <w:tcW w:w="8505" w:type="dxa"/>
          </w:tcPr>
          <w:p w:rsidR="002C767F" w:rsidRPr="00C000F0" w:rsidRDefault="009A1C31" w:rsidP="009A1C31">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als</w:t>
            </w:r>
            <w:proofErr w:type="gramEnd"/>
            <w:r w:rsidRPr="00C000F0">
              <w:rPr>
                <w:rFonts w:eastAsia="Times New Roman" w:cstheme="minorHAnsi"/>
                <w:bCs/>
                <w:sz w:val="18"/>
                <w:szCs w:val="18"/>
                <w:lang w:eastAsia="nl-BE"/>
              </w:rPr>
              <w:t xml:space="preserve"> hoofdactiviteit hebben: producten voor de horeca of kantoorartikelen of enveloppen of een papiergroothandelaar zijn; </w:t>
            </w:r>
            <w:r w:rsidRPr="00C000F0">
              <w:rPr>
                <w:rFonts w:eastAsia="Times New Roman" w:cstheme="minorHAnsi"/>
                <w:b/>
                <w:bCs/>
                <w:sz w:val="18"/>
                <w:szCs w:val="18"/>
                <w:lang w:eastAsia="nl-BE"/>
              </w:rPr>
              <w:t>en</w:t>
            </w:r>
          </w:p>
        </w:tc>
      </w:tr>
      <w:tr w:rsidR="002C767F" w:rsidTr="00C000F0">
        <w:tc>
          <w:tcPr>
            <w:tcW w:w="421" w:type="dxa"/>
          </w:tcPr>
          <w:p w:rsidR="002C767F" w:rsidRPr="00C000F0" w:rsidRDefault="002C767F" w:rsidP="002C767F">
            <w:pPr>
              <w:rPr>
                <w:rFonts w:eastAsia="Times New Roman" w:cstheme="minorHAnsi"/>
                <w:bCs/>
                <w:sz w:val="18"/>
                <w:szCs w:val="18"/>
                <w:lang w:eastAsia="nl-BE"/>
              </w:rPr>
            </w:pPr>
          </w:p>
        </w:tc>
        <w:tc>
          <w:tcPr>
            <w:tcW w:w="8505" w:type="dxa"/>
          </w:tcPr>
          <w:p w:rsidR="002C767F" w:rsidRPr="00C000F0" w:rsidRDefault="009A1C31" w:rsidP="009A1C31">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de</w:t>
            </w:r>
            <w:proofErr w:type="gramEnd"/>
            <w:r w:rsidRPr="00C000F0">
              <w:rPr>
                <w:rFonts w:eastAsia="Times New Roman" w:cstheme="minorHAnsi"/>
                <w:bCs/>
                <w:sz w:val="18"/>
                <w:szCs w:val="18"/>
                <w:lang w:eastAsia="nl-BE"/>
              </w:rPr>
              <w:t xml:space="preserve"> status van "bijzonder getroffen onderneming" hebben, die vanaf 01.09.2020 de vereenvoudigde procedure voor tijdelijke werkloosheid voor overmacht wegens corona is blijven toepassen.</w:t>
            </w:r>
            <w:r w:rsidRPr="00C000F0">
              <w:rPr>
                <w:rFonts w:eastAsia="Times New Roman" w:cstheme="minorHAnsi"/>
                <w:bCs/>
                <w:sz w:val="18"/>
                <w:szCs w:val="18"/>
                <w:lang w:eastAsia="nl-BE"/>
              </w:rPr>
              <w:tab/>
            </w:r>
          </w:p>
        </w:tc>
      </w:tr>
    </w:tbl>
    <w:p w:rsidR="002C767F" w:rsidRDefault="002C767F" w:rsidP="002C767F">
      <w:pPr>
        <w:spacing w:after="0" w:line="240" w:lineRule="auto"/>
        <w:rPr>
          <w:rFonts w:eastAsia="Times New Roman" w:cstheme="minorHAnsi"/>
          <w:bCs/>
          <w:sz w:val="20"/>
          <w:szCs w:val="20"/>
          <w:lang w:eastAsia="nl-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05"/>
      </w:tblGrid>
      <w:tr w:rsidR="009A1C31" w:rsidTr="00C000F0">
        <w:tc>
          <w:tcPr>
            <w:tcW w:w="421" w:type="dxa"/>
          </w:tcPr>
          <w:p w:rsidR="009A1C31" w:rsidRPr="00C000F0" w:rsidRDefault="007D10C6" w:rsidP="00DE2C7A">
            <w:pPr>
              <w:rPr>
                <w:rFonts w:eastAsia="Times New Roman" w:cstheme="minorHAnsi"/>
                <w:bCs/>
                <w:sz w:val="18"/>
                <w:szCs w:val="18"/>
                <w:lang w:eastAsia="nl-BE"/>
              </w:rPr>
            </w:pPr>
            <w:r>
              <w:rPr>
                <w:rFonts w:eastAsia="Times New Roman" w:cstheme="minorHAnsi"/>
                <w:bCs/>
                <w:sz w:val="18"/>
                <w:szCs w:val="18"/>
                <w:lang w:eastAsia="nl-BE"/>
              </w:rPr>
              <w:t>2.</w:t>
            </w:r>
          </w:p>
        </w:tc>
        <w:tc>
          <w:tcPr>
            <w:tcW w:w="8505" w:type="dxa"/>
          </w:tcPr>
          <w:p w:rsidR="007D10C6" w:rsidRDefault="009A1C31" w:rsidP="00DE2C7A">
            <w:pPr>
              <w:rPr>
                <w:rFonts w:eastAsia="Times New Roman" w:cstheme="minorHAnsi"/>
                <w:bCs/>
                <w:sz w:val="18"/>
                <w:szCs w:val="18"/>
                <w:lang w:eastAsia="nl-BE"/>
              </w:rPr>
            </w:pPr>
            <w:r w:rsidRPr="00C000F0">
              <w:rPr>
                <w:rFonts w:eastAsia="Times New Roman" w:cstheme="minorHAnsi"/>
                <w:bCs/>
                <w:sz w:val="18"/>
                <w:szCs w:val="18"/>
                <w:lang w:eastAsia="nl-BE"/>
              </w:rPr>
              <w:t>De hoofdactiviteit van de onderneming wordt in het kader van de covid-19-crisis als</w:t>
            </w:r>
            <w:r w:rsidR="007D10C6">
              <w:rPr>
                <w:rFonts w:eastAsia="Times New Roman" w:cstheme="minorHAnsi"/>
                <w:bCs/>
                <w:sz w:val="18"/>
                <w:szCs w:val="18"/>
                <w:lang w:eastAsia="nl-BE"/>
              </w:rPr>
              <w:t>:</w:t>
            </w:r>
          </w:p>
          <w:p w:rsidR="007D10C6" w:rsidRDefault="007D10C6" w:rsidP="00DE2C7A">
            <w:pPr>
              <w:rPr>
                <w:rFonts w:eastAsia="Times New Roman" w:cstheme="minorHAnsi"/>
                <w:bCs/>
                <w:sz w:val="18"/>
                <w:szCs w:val="18"/>
                <w:lang w:eastAsia="nl-BE"/>
              </w:rPr>
            </w:pPr>
            <w:r>
              <w:rPr>
                <w:rFonts w:eastAsia="Times New Roman" w:cstheme="minorHAnsi"/>
                <w:bCs/>
                <w:sz w:val="18"/>
                <w:szCs w:val="18"/>
                <w:lang w:eastAsia="nl-BE"/>
              </w:rPr>
              <w:t>-</w:t>
            </w:r>
            <w:r w:rsidR="009A1C31" w:rsidRPr="00C000F0">
              <w:rPr>
                <w:rFonts w:eastAsia="Times New Roman" w:cstheme="minorHAnsi"/>
                <w:bCs/>
                <w:sz w:val="18"/>
                <w:szCs w:val="18"/>
                <w:lang w:eastAsia="nl-BE"/>
              </w:rPr>
              <w:t xml:space="preserve"> </w:t>
            </w:r>
            <w:r w:rsidR="00C000F0" w:rsidRPr="00C000F0">
              <w:rPr>
                <w:rFonts w:eastAsia="Times New Roman" w:cstheme="minorHAnsi"/>
                <w:b/>
                <w:bCs/>
                <w:sz w:val="18"/>
                <w:szCs w:val="18"/>
                <w:lang w:eastAsia="nl-BE"/>
              </w:rPr>
              <w:t>ESSENTIEEL</w:t>
            </w:r>
            <w:r w:rsidR="009A1C31" w:rsidRPr="00C000F0">
              <w:rPr>
                <w:rFonts w:eastAsia="Times New Roman" w:cstheme="minorHAnsi"/>
                <w:b/>
                <w:bCs/>
                <w:sz w:val="18"/>
                <w:szCs w:val="18"/>
                <w:lang w:eastAsia="nl-BE"/>
              </w:rPr>
              <w:t xml:space="preserve"> </w:t>
            </w:r>
            <w:r w:rsidR="009A1C31" w:rsidRPr="00C000F0">
              <w:rPr>
                <w:rFonts w:eastAsia="Times New Roman" w:cstheme="minorHAnsi"/>
                <w:bCs/>
                <w:sz w:val="18"/>
                <w:szCs w:val="18"/>
                <w:lang w:eastAsia="nl-BE"/>
              </w:rPr>
              <w:t>beschouwd</w:t>
            </w:r>
            <w:r>
              <w:rPr>
                <w:rFonts w:eastAsia="Times New Roman" w:cstheme="minorHAnsi"/>
                <w:bCs/>
                <w:sz w:val="18"/>
                <w:szCs w:val="18"/>
                <w:lang w:eastAsia="nl-BE"/>
              </w:rPr>
              <w:t>;</w:t>
            </w:r>
            <w:r w:rsidR="009A1C31" w:rsidRPr="00C000F0">
              <w:rPr>
                <w:rFonts w:eastAsia="Times New Roman" w:cstheme="minorHAnsi"/>
                <w:bCs/>
                <w:sz w:val="18"/>
                <w:szCs w:val="18"/>
                <w:lang w:eastAsia="nl-BE"/>
              </w:rPr>
              <w:t xml:space="preserve"> </w:t>
            </w:r>
            <w:r w:rsidR="00C32975" w:rsidRPr="009767B9">
              <w:rPr>
                <w:rFonts w:eastAsia="Times New Roman" w:cstheme="minorHAnsi"/>
                <w:bCs/>
                <w:sz w:val="18"/>
                <w:szCs w:val="18"/>
                <w:lang w:eastAsia="nl-BE"/>
              </w:rPr>
              <w:t xml:space="preserve">of </w:t>
            </w:r>
          </w:p>
          <w:p w:rsidR="001A0EEA" w:rsidRDefault="007D10C6" w:rsidP="00DE2C7A">
            <w:pPr>
              <w:rPr>
                <w:rFonts w:eastAsia="Times New Roman" w:cstheme="minorHAnsi"/>
                <w:b/>
                <w:bCs/>
                <w:sz w:val="18"/>
                <w:szCs w:val="18"/>
                <w:lang w:eastAsia="nl-BE"/>
              </w:rPr>
            </w:pPr>
            <w:r>
              <w:rPr>
                <w:rFonts w:eastAsia="Times New Roman" w:cstheme="minorHAnsi"/>
                <w:bCs/>
                <w:sz w:val="18"/>
                <w:szCs w:val="18"/>
                <w:lang w:eastAsia="nl-BE"/>
              </w:rPr>
              <w:t xml:space="preserve">- </w:t>
            </w:r>
            <w:bookmarkStart w:id="0" w:name="_GoBack"/>
            <w:r w:rsidR="009767B9" w:rsidRPr="009767B9">
              <w:rPr>
                <w:rFonts w:eastAsia="Times New Roman" w:cstheme="minorHAnsi"/>
                <w:b/>
                <w:bCs/>
                <w:sz w:val="18"/>
                <w:szCs w:val="18"/>
                <w:lang w:eastAsia="nl-BE"/>
              </w:rPr>
              <w:t xml:space="preserve">NIET-ESSENTIEEL </w:t>
            </w:r>
            <w:r w:rsidRPr="007D10C6">
              <w:rPr>
                <w:rFonts w:eastAsia="Times New Roman" w:cstheme="minorHAnsi"/>
                <w:bCs/>
                <w:sz w:val="18"/>
                <w:szCs w:val="18"/>
                <w:lang w:eastAsia="nl-BE"/>
              </w:rPr>
              <w:t>beschouwd</w:t>
            </w:r>
            <w:r>
              <w:rPr>
                <w:rFonts w:eastAsia="Times New Roman" w:cstheme="minorHAnsi"/>
                <w:b/>
                <w:bCs/>
                <w:sz w:val="18"/>
                <w:szCs w:val="18"/>
                <w:lang w:eastAsia="nl-BE"/>
              </w:rPr>
              <w:t xml:space="preserve"> </w:t>
            </w:r>
            <w:r w:rsidR="007E5CFB">
              <w:rPr>
                <w:rFonts w:eastAsia="Times New Roman" w:cstheme="minorHAnsi"/>
                <w:b/>
                <w:bCs/>
                <w:sz w:val="18"/>
                <w:szCs w:val="18"/>
                <w:lang w:eastAsia="nl-BE"/>
              </w:rPr>
              <w:t>met een andere hoofdactiviteit dan deze vermeld onder punt 1</w:t>
            </w:r>
            <w:bookmarkEnd w:id="0"/>
          </w:p>
          <w:p w:rsidR="007D10C6" w:rsidRPr="00C000F0" w:rsidRDefault="001A0EEA" w:rsidP="001A0EEA">
            <w:pPr>
              <w:rPr>
                <w:rFonts w:eastAsia="Times New Roman" w:cstheme="minorHAnsi"/>
                <w:bCs/>
                <w:sz w:val="18"/>
                <w:szCs w:val="18"/>
                <w:lang w:eastAsia="nl-BE"/>
              </w:rPr>
            </w:pPr>
            <w:r w:rsidRPr="001A0EEA">
              <w:rPr>
                <w:rFonts w:eastAsia="Times New Roman" w:cstheme="minorHAnsi"/>
                <w:bCs/>
                <w:sz w:val="18"/>
                <w:szCs w:val="18"/>
                <w:u w:val="single"/>
                <w:lang w:eastAsia="nl-BE"/>
              </w:rPr>
              <w:t>EN</w:t>
            </w:r>
            <w:r w:rsidR="009A1C31" w:rsidRPr="00C000F0">
              <w:rPr>
                <w:rFonts w:eastAsia="Times New Roman" w:cstheme="minorHAnsi"/>
                <w:bCs/>
                <w:sz w:val="18"/>
                <w:szCs w:val="18"/>
                <w:lang w:eastAsia="nl-BE"/>
              </w:rPr>
              <w:t xml:space="preserve"> </w:t>
            </w:r>
            <w:r w:rsidR="001B6C69">
              <w:rPr>
                <w:rFonts w:eastAsia="Times New Roman" w:cstheme="minorHAnsi"/>
                <w:bCs/>
                <w:sz w:val="18"/>
                <w:szCs w:val="18"/>
                <w:lang w:eastAsia="nl-BE"/>
              </w:rPr>
              <w:t xml:space="preserve">de onderneming </w:t>
            </w:r>
            <w:r w:rsidR="009A1C31" w:rsidRPr="00C000F0">
              <w:rPr>
                <w:rFonts w:eastAsia="Times New Roman" w:cstheme="minorHAnsi"/>
                <w:bCs/>
                <w:sz w:val="18"/>
                <w:szCs w:val="18"/>
                <w:lang w:eastAsia="nl-BE"/>
              </w:rPr>
              <w:t>voldoet aan beide onderstaande voorwaarden:</w:t>
            </w:r>
          </w:p>
        </w:tc>
      </w:tr>
      <w:tr w:rsidR="009A1C31" w:rsidTr="00C000F0">
        <w:tc>
          <w:tcPr>
            <w:tcW w:w="421" w:type="dxa"/>
          </w:tcPr>
          <w:p w:rsidR="009A1C31" w:rsidRPr="00C000F0" w:rsidRDefault="009A1C31" w:rsidP="00DE2C7A">
            <w:pPr>
              <w:rPr>
                <w:rFonts w:eastAsia="Times New Roman" w:cstheme="minorHAnsi"/>
                <w:bCs/>
                <w:sz w:val="18"/>
                <w:szCs w:val="18"/>
                <w:lang w:eastAsia="nl-BE"/>
              </w:rPr>
            </w:pPr>
          </w:p>
        </w:tc>
        <w:tc>
          <w:tcPr>
            <w:tcW w:w="8505" w:type="dxa"/>
          </w:tcPr>
          <w:p w:rsidR="009A1C31" w:rsidRPr="00C000F0" w:rsidRDefault="009A1C31" w:rsidP="00DE2C7A">
            <w:pPr>
              <w:pStyle w:val="Paragraphedeliste"/>
              <w:numPr>
                <w:ilvl w:val="0"/>
                <w:numId w:val="1"/>
              </w:numPr>
              <w:rPr>
                <w:rFonts w:eastAsia="Times New Roman" w:cstheme="minorHAnsi"/>
                <w:bCs/>
                <w:sz w:val="18"/>
                <w:szCs w:val="18"/>
                <w:lang w:eastAsia="nl-BE"/>
              </w:rPr>
            </w:pPr>
            <w:proofErr w:type="gramStart"/>
            <w:r w:rsidRPr="00C000F0">
              <w:rPr>
                <w:rFonts w:eastAsia="Times New Roman" w:cstheme="minorHAnsi"/>
                <w:bCs/>
                <w:sz w:val="18"/>
                <w:szCs w:val="18"/>
                <w:lang w:eastAsia="nl-BE"/>
              </w:rPr>
              <w:t>de</w:t>
            </w:r>
            <w:proofErr w:type="gramEnd"/>
            <w:r w:rsidRPr="00C000F0">
              <w:rPr>
                <w:rFonts w:eastAsia="Times New Roman" w:cstheme="minorHAnsi"/>
                <w:bCs/>
                <w:sz w:val="18"/>
                <w:szCs w:val="18"/>
                <w:lang w:eastAsia="nl-BE"/>
              </w:rPr>
              <w:t xml:space="preserve"> status van "bijzonder getroffen onderneming" hebben, die vanaf 01.09.2020 de vereenvoudigde procedure voor tijdelijke werkloosheid voor overmacht wegens corona is blijven toepassen, </w:t>
            </w:r>
            <w:r w:rsidRPr="00C000F0">
              <w:rPr>
                <w:rFonts w:eastAsia="Times New Roman" w:cstheme="minorHAnsi"/>
                <w:b/>
                <w:bCs/>
                <w:sz w:val="18"/>
                <w:szCs w:val="18"/>
                <w:lang w:eastAsia="nl-BE"/>
              </w:rPr>
              <w:t>en</w:t>
            </w:r>
            <w:r w:rsidRPr="00C000F0">
              <w:rPr>
                <w:rFonts w:eastAsia="Times New Roman" w:cstheme="minorHAnsi"/>
                <w:bCs/>
                <w:sz w:val="18"/>
                <w:szCs w:val="18"/>
                <w:lang w:eastAsia="nl-BE"/>
              </w:rPr>
              <w:tab/>
            </w:r>
          </w:p>
        </w:tc>
      </w:tr>
      <w:tr w:rsidR="009A1C31" w:rsidTr="00C000F0">
        <w:tc>
          <w:tcPr>
            <w:tcW w:w="421" w:type="dxa"/>
          </w:tcPr>
          <w:p w:rsidR="009A1C31" w:rsidRPr="00C000F0" w:rsidRDefault="009A1C31" w:rsidP="00DE2C7A">
            <w:pPr>
              <w:rPr>
                <w:rFonts w:eastAsia="Times New Roman" w:cstheme="minorHAnsi"/>
                <w:bCs/>
                <w:sz w:val="18"/>
                <w:szCs w:val="18"/>
                <w:lang w:eastAsia="nl-BE"/>
              </w:rPr>
            </w:pPr>
          </w:p>
        </w:tc>
        <w:tc>
          <w:tcPr>
            <w:tcW w:w="8505" w:type="dxa"/>
          </w:tcPr>
          <w:p w:rsidR="009A1C31" w:rsidRPr="00C000F0" w:rsidRDefault="009A1C31" w:rsidP="001A0EEA">
            <w:pPr>
              <w:pStyle w:val="Paragraphedeliste"/>
              <w:numPr>
                <w:ilvl w:val="0"/>
                <w:numId w:val="5"/>
              </w:numPr>
              <w:ind w:left="1032" w:hanging="296"/>
              <w:rPr>
                <w:rFonts w:eastAsia="Times New Roman" w:cstheme="minorHAnsi"/>
                <w:bCs/>
                <w:sz w:val="18"/>
                <w:szCs w:val="18"/>
                <w:lang w:eastAsia="nl-BE"/>
              </w:rPr>
            </w:pPr>
            <w:proofErr w:type="gramStart"/>
            <w:r w:rsidRPr="00C000F0">
              <w:rPr>
                <w:rFonts w:eastAsia="Times New Roman" w:cstheme="minorHAnsi"/>
                <w:bCs/>
                <w:sz w:val="18"/>
                <w:szCs w:val="18"/>
                <w:lang w:eastAsia="nl-BE"/>
              </w:rPr>
              <w:t>hetzij</w:t>
            </w:r>
            <w:proofErr w:type="gramEnd"/>
            <w:r w:rsidRPr="00C000F0">
              <w:rPr>
                <w:rFonts w:eastAsia="Times New Roman" w:cstheme="minorHAnsi"/>
                <w:bCs/>
                <w:sz w:val="18"/>
                <w:szCs w:val="18"/>
                <w:lang w:eastAsia="nl-BE"/>
              </w:rPr>
              <w:t>* een omzetverlies hebben van ten minste 50% in het tweede kwartaal van 2020 ten opzichte van het tweede kwartaal van 2019;</w:t>
            </w:r>
          </w:p>
        </w:tc>
      </w:tr>
      <w:tr w:rsidR="009A1C31" w:rsidTr="00C000F0">
        <w:tc>
          <w:tcPr>
            <w:tcW w:w="421" w:type="dxa"/>
          </w:tcPr>
          <w:p w:rsidR="009A1C31" w:rsidRPr="00C000F0" w:rsidRDefault="00A253B0" w:rsidP="00DE2C7A">
            <w:pPr>
              <w:rPr>
                <w:rFonts w:eastAsia="Times New Roman" w:cstheme="minorHAnsi"/>
                <w:bCs/>
                <w:sz w:val="18"/>
                <w:szCs w:val="18"/>
                <w:lang w:eastAsia="nl-BE"/>
              </w:rPr>
            </w:pPr>
            <w:r>
              <w:rPr>
                <w:rFonts w:eastAsia="Times New Roman" w:cstheme="minorHAnsi"/>
                <w:bCs/>
                <w:noProof/>
                <w:sz w:val="18"/>
                <w:szCs w:val="18"/>
                <w:lang w:eastAsia="nl-BE"/>
              </w:rP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541020</wp:posOffset>
                      </wp:positionV>
                      <wp:extent cx="197358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ED8FCA"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42.6pt" to="162.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" strokecolor="#4472c4 [3204]" strokeweight=".5pt">
                      <v:stroke joinstyle="miter"/>
                    </v:line>
                  </w:pict>
                </mc:Fallback>
              </mc:AlternateContent>
            </w:r>
          </w:p>
        </w:tc>
        <w:tc>
          <w:tcPr>
            <w:tcW w:w="8505" w:type="dxa"/>
          </w:tcPr>
          <w:p w:rsidR="00C000F0" w:rsidRPr="001A0EEA" w:rsidRDefault="001A0EEA" w:rsidP="001A0EEA">
            <w:pPr>
              <w:pStyle w:val="Paragraphedeliste"/>
              <w:numPr>
                <w:ilvl w:val="0"/>
                <w:numId w:val="5"/>
              </w:numPr>
              <w:ind w:left="1032"/>
              <w:rPr>
                <w:rFonts w:eastAsia="Times New Roman" w:cstheme="minorHAnsi"/>
                <w:bCs/>
                <w:sz w:val="18"/>
                <w:szCs w:val="18"/>
                <w:lang w:eastAsia="nl-BE"/>
              </w:rPr>
            </w:pPr>
            <w:proofErr w:type="gramStart"/>
            <w:r w:rsidRPr="001A0EEA">
              <w:rPr>
                <w:rFonts w:eastAsia="Times New Roman" w:cstheme="minorHAnsi"/>
                <w:bCs/>
                <w:sz w:val="18"/>
                <w:szCs w:val="18"/>
                <w:u w:val="single"/>
                <w:lang w:eastAsia="nl-BE"/>
              </w:rPr>
              <w:t>hetzij</w:t>
            </w:r>
            <w:proofErr w:type="gramEnd"/>
            <w:r w:rsidRPr="00C000F0">
              <w:rPr>
                <w:rFonts w:eastAsia="Times New Roman" w:cstheme="minorHAnsi"/>
                <w:bCs/>
                <w:sz w:val="18"/>
                <w:szCs w:val="18"/>
                <w:lang w:eastAsia="nl-BE"/>
              </w:rPr>
              <w:t xml:space="preserve">* </w:t>
            </w:r>
            <w:r w:rsidR="009A1C31" w:rsidRPr="00C000F0">
              <w:rPr>
                <w:rFonts w:eastAsia="Times New Roman" w:cstheme="minorHAnsi"/>
                <w:bCs/>
                <w:sz w:val="18"/>
                <w:szCs w:val="18"/>
                <w:lang w:eastAsia="nl-BE"/>
              </w:rPr>
              <w:t>totaal aantal dagen van tijdelijke werkloosheid wegens overmacht corona voor een bepaalde  maand(en) waarvoor een aanvraag tot tussenkomst wordt ingediend groter of gelijk is aan het totaal aantal gewerkte dagen voor dezelfde maand</w:t>
            </w:r>
            <w:r w:rsidR="00A253B0">
              <w:rPr>
                <w:rFonts w:eastAsia="Times New Roman" w:cstheme="minorHAnsi"/>
                <w:bCs/>
                <w:sz w:val="18"/>
                <w:szCs w:val="18"/>
                <w:lang w:eastAsia="nl-BE"/>
              </w:rPr>
              <w:t>.</w:t>
            </w:r>
          </w:p>
        </w:tc>
      </w:tr>
    </w:tbl>
    <w:p w:rsidR="005A5D15" w:rsidRDefault="009A1C31" w:rsidP="005A5D15">
      <w:pPr>
        <w:spacing w:after="0" w:line="240" w:lineRule="auto"/>
        <w:rPr>
          <w:rFonts w:eastAsia="Times New Roman" w:cstheme="minorHAnsi"/>
          <w:bCs/>
          <w:i/>
          <w:sz w:val="18"/>
          <w:szCs w:val="18"/>
          <w:lang w:eastAsia="nl-BE"/>
        </w:rPr>
      </w:pPr>
      <w:r w:rsidRPr="00E16B2B">
        <w:rPr>
          <w:rFonts w:eastAsia="Times New Roman" w:cstheme="minorHAnsi"/>
          <w:bCs/>
          <w:i/>
          <w:color w:val="0070C0"/>
          <w:sz w:val="18"/>
          <w:szCs w:val="18"/>
          <w:lang w:eastAsia="nl-BE"/>
        </w:rPr>
        <w:t>*</w:t>
      </w:r>
      <w:r w:rsidR="005A5D15" w:rsidRPr="004006DA">
        <w:rPr>
          <w:rFonts w:eastAsia="Times New Roman" w:cstheme="minorHAnsi"/>
          <w:bCs/>
          <w:i/>
          <w:color w:val="0070C0"/>
          <w:sz w:val="18"/>
          <w:szCs w:val="18"/>
          <w:lang w:eastAsia="nl-BE"/>
        </w:rPr>
        <w:t xml:space="preserve">Gelieve hiervan een bewijs bij te voegen </w:t>
      </w:r>
      <w:r w:rsidR="005A5D15" w:rsidRPr="00E16B2B">
        <w:rPr>
          <w:rFonts w:eastAsia="Times New Roman" w:cstheme="minorHAnsi"/>
          <w:bCs/>
          <w:i/>
          <w:color w:val="0070C0"/>
          <w:sz w:val="18"/>
          <w:szCs w:val="18"/>
          <w:lang w:eastAsia="nl-BE"/>
        </w:rPr>
        <w:t xml:space="preserve">(Omzetdaling: </w:t>
      </w:r>
      <w:r w:rsidR="005A5D15">
        <w:rPr>
          <w:rFonts w:eastAsia="Times New Roman" w:cstheme="minorHAnsi"/>
          <w:bCs/>
          <w:i/>
          <w:color w:val="0070C0"/>
          <w:sz w:val="18"/>
          <w:szCs w:val="18"/>
          <w:lang w:eastAsia="nl-BE"/>
        </w:rPr>
        <w:t xml:space="preserve">door middel van </w:t>
      </w:r>
      <w:r w:rsidR="005A5D15" w:rsidRPr="00E16B2B">
        <w:rPr>
          <w:rFonts w:eastAsia="Times New Roman" w:cstheme="minorHAnsi"/>
          <w:bCs/>
          <w:i/>
          <w:color w:val="0070C0"/>
          <w:sz w:val="18"/>
          <w:szCs w:val="18"/>
          <w:lang w:eastAsia="nl-BE"/>
        </w:rPr>
        <w:t xml:space="preserve">tussentijds financieel </w:t>
      </w:r>
      <w:proofErr w:type="gramStart"/>
      <w:r w:rsidR="005A5D15" w:rsidRPr="00E16B2B">
        <w:rPr>
          <w:rFonts w:eastAsia="Times New Roman" w:cstheme="minorHAnsi"/>
          <w:bCs/>
          <w:i/>
          <w:color w:val="0070C0"/>
          <w:sz w:val="18"/>
          <w:szCs w:val="18"/>
          <w:lang w:eastAsia="nl-BE"/>
        </w:rPr>
        <w:t>verslag</w:t>
      </w:r>
      <w:r w:rsidR="005A5D15">
        <w:rPr>
          <w:rFonts w:eastAsia="Times New Roman" w:cstheme="minorHAnsi"/>
          <w:bCs/>
          <w:i/>
          <w:color w:val="0070C0"/>
          <w:sz w:val="18"/>
          <w:szCs w:val="18"/>
          <w:lang w:eastAsia="nl-BE"/>
        </w:rPr>
        <w:t xml:space="preserve"> /</w:t>
      </w:r>
      <w:proofErr w:type="gramEnd"/>
      <w:r w:rsidR="005A5D15">
        <w:rPr>
          <w:rFonts w:eastAsia="Times New Roman" w:cstheme="minorHAnsi"/>
          <w:bCs/>
          <w:i/>
          <w:color w:val="0070C0"/>
          <w:sz w:val="18"/>
          <w:szCs w:val="18"/>
          <w:lang w:eastAsia="nl-BE"/>
        </w:rPr>
        <w:t xml:space="preserve"> </w:t>
      </w:r>
      <w:r w:rsidR="005A5D15" w:rsidRPr="00E16B2B">
        <w:rPr>
          <w:rFonts w:eastAsia="Times New Roman" w:cstheme="minorHAnsi"/>
          <w:bCs/>
          <w:i/>
          <w:color w:val="0070C0"/>
          <w:sz w:val="18"/>
          <w:szCs w:val="18"/>
          <w:lang w:eastAsia="nl-BE"/>
        </w:rPr>
        <w:t>Hoge werkloosheidsgraad</w:t>
      </w:r>
      <w:r w:rsidR="005A5D15">
        <w:rPr>
          <w:rFonts w:eastAsia="Times New Roman" w:cstheme="minorHAnsi"/>
          <w:bCs/>
          <w:i/>
          <w:color w:val="0070C0"/>
          <w:sz w:val="18"/>
          <w:szCs w:val="18"/>
          <w:lang w:eastAsia="nl-BE"/>
        </w:rPr>
        <w:t xml:space="preserve"> </w:t>
      </w:r>
      <w:r w:rsidR="006F43DA">
        <w:rPr>
          <w:rFonts w:eastAsia="Times New Roman" w:cstheme="minorHAnsi"/>
          <w:bCs/>
          <w:i/>
          <w:color w:val="0070C0"/>
          <w:sz w:val="18"/>
          <w:szCs w:val="18"/>
          <w:lang w:eastAsia="nl-BE"/>
        </w:rPr>
        <w:t xml:space="preserve">: </w:t>
      </w:r>
      <w:r w:rsidR="005A5D15">
        <w:rPr>
          <w:rFonts w:eastAsia="Times New Roman" w:cstheme="minorHAnsi"/>
          <w:bCs/>
          <w:i/>
          <w:color w:val="0070C0"/>
          <w:sz w:val="18"/>
          <w:szCs w:val="18"/>
          <w:lang w:eastAsia="nl-BE"/>
        </w:rPr>
        <w:t>door middel van een samenvatting van de sociaal secretariaat betreffende de</w:t>
      </w:r>
      <w:r w:rsidR="005A5D15" w:rsidRPr="00E16B2B">
        <w:rPr>
          <w:rFonts w:eastAsia="Times New Roman" w:cstheme="minorHAnsi"/>
          <w:bCs/>
          <w:i/>
          <w:color w:val="0070C0"/>
          <w:sz w:val="18"/>
          <w:szCs w:val="18"/>
          <w:lang w:eastAsia="nl-BE"/>
        </w:rPr>
        <w:t xml:space="preserve"> ASR 5</w:t>
      </w:r>
      <w:r w:rsidR="005A5D15">
        <w:rPr>
          <w:rFonts w:eastAsia="Times New Roman" w:cstheme="minorHAnsi"/>
          <w:bCs/>
          <w:i/>
          <w:color w:val="0070C0"/>
          <w:sz w:val="18"/>
          <w:szCs w:val="18"/>
          <w:lang w:eastAsia="nl-BE"/>
        </w:rPr>
        <w:t xml:space="preserve"> aangiften)</w:t>
      </w:r>
    </w:p>
    <w:p w:rsidR="00A253B0" w:rsidRDefault="00A253B0" w:rsidP="005A5D15">
      <w:pPr>
        <w:spacing w:line="240" w:lineRule="auto"/>
        <w:rPr>
          <w:rFonts w:eastAsia="Times New Roman" w:cstheme="minorHAnsi"/>
          <w:bCs/>
          <w:sz w:val="20"/>
          <w:szCs w:val="20"/>
          <w:lang w:eastAsia="nl-BE"/>
        </w:rPr>
      </w:pPr>
      <w:r>
        <w:rPr>
          <w:rFonts w:eastAsia="Times New Roman" w:cstheme="minorHAnsi"/>
          <w:b/>
          <w:bCs/>
          <w:sz w:val="20"/>
          <w:szCs w:val="20"/>
          <w:u w:val="single"/>
          <w:lang w:eastAsia="nl-BE"/>
        </w:rPr>
        <w:t>Aanvraag</w:t>
      </w:r>
      <w:r w:rsidRPr="00C000F0">
        <w:rPr>
          <w:rFonts w:eastAsia="Times New Roman" w:cstheme="minorHAnsi"/>
          <w:b/>
          <w:bCs/>
          <w:sz w:val="20"/>
          <w:szCs w:val="20"/>
          <w:u w:val="single"/>
          <w:lang w:eastAsia="nl-BE"/>
        </w:rPr>
        <w:t xml:space="preserve"> tussenkomst:</w:t>
      </w:r>
      <w:r w:rsidRPr="00C000F0">
        <w:rPr>
          <w:rFonts w:eastAsia="Times New Roman" w:cstheme="minorHAnsi"/>
          <w:b/>
          <w:bCs/>
          <w:sz w:val="20"/>
          <w:szCs w:val="20"/>
          <w:lang w:eastAsia="nl-BE"/>
        </w:rPr>
        <w:tab/>
      </w:r>
    </w:p>
    <w:p w:rsidR="00A253B0" w:rsidRPr="00A253B0" w:rsidRDefault="00A253B0" w:rsidP="00A253B0">
      <w:p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De tussenkomst van het </w:t>
      </w:r>
      <w:r w:rsidR="002D6D4C">
        <w:rPr>
          <w:rFonts w:eastAsia="Times New Roman" w:cstheme="minorHAnsi"/>
          <w:bCs/>
          <w:sz w:val="18"/>
          <w:szCs w:val="18"/>
          <w:lang w:eastAsia="nl-BE"/>
        </w:rPr>
        <w:t>SF</w:t>
      </w:r>
      <w:r w:rsidRPr="00A253B0">
        <w:rPr>
          <w:rFonts w:eastAsia="Times New Roman" w:cstheme="minorHAnsi"/>
          <w:bCs/>
          <w:sz w:val="18"/>
          <w:szCs w:val="18"/>
          <w:lang w:eastAsia="nl-BE"/>
        </w:rPr>
        <w:t xml:space="preserve"> bedraagt 10 EUR/dag </w:t>
      </w:r>
      <w:proofErr w:type="gramStart"/>
      <w:r w:rsidRPr="00A253B0">
        <w:rPr>
          <w:rFonts w:eastAsia="Times New Roman" w:cstheme="minorHAnsi"/>
          <w:bCs/>
          <w:sz w:val="18"/>
          <w:szCs w:val="18"/>
          <w:lang w:eastAsia="nl-BE"/>
        </w:rPr>
        <w:t>TWO</w:t>
      </w:r>
      <w:r w:rsidR="005F4451">
        <w:rPr>
          <w:rFonts w:eastAsia="Times New Roman" w:cstheme="minorHAnsi"/>
          <w:bCs/>
          <w:sz w:val="18"/>
          <w:szCs w:val="18"/>
          <w:lang w:eastAsia="nl-BE"/>
        </w:rPr>
        <w:t xml:space="preserve"> corona</w:t>
      </w:r>
      <w:proofErr w:type="gramEnd"/>
      <w:r w:rsidRPr="00A253B0">
        <w:rPr>
          <w:rFonts w:eastAsia="Times New Roman" w:cstheme="minorHAnsi"/>
          <w:bCs/>
          <w:sz w:val="18"/>
          <w:szCs w:val="18"/>
          <w:lang w:eastAsia="nl-BE"/>
        </w:rPr>
        <w:t xml:space="preserve"> per werknemer met een maximum van:</w:t>
      </w:r>
      <w:r w:rsidRPr="00A253B0">
        <w:rPr>
          <w:rFonts w:eastAsia="Times New Roman" w:cstheme="minorHAnsi"/>
          <w:bCs/>
          <w:sz w:val="18"/>
          <w:szCs w:val="18"/>
          <w:lang w:eastAsia="nl-BE"/>
        </w:rPr>
        <w:tab/>
      </w:r>
    </w:p>
    <w:p w:rsidR="00A253B0" w:rsidRPr="00A253B0" w:rsidRDefault="00A253B0" w:rsidP="00A253B0">
      <w:pPr>
        <w:pStyle w:val="Paragraphedeliste"/>
        <w:numPr>
          <w:ilvl w:val="0"/>
          <w:numId w:val="1"/>
        </w:num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43 dagen </w:t>
      </w:r>
      <w:proofErr w:type="gramStart"/>
      <w:r w:rsidRPr="00A253B0">
        <w:rPr>
          <w:rFonts w:eastAsia="Times New Roman" w:cstheme="minorHAnsi"/>
          <w:bCs/>
          <w:sz w:val="18"/>
          <w:szCs w:val="18"/>
          <w:lang w:eastAsia="nl-BE"/>
        </w:rPr>
        <w:t>TWO</w:t>
      </w:r>
      <w:r w:rsidR="001B6C69">
        <w:rPr>
          <w:rFonts w:eastAsia="Times New Roman" w:cstheme="minorHAnsi"/>
          <w:bCs/>
          <w:sz w:val="18"/>
          <w:szCs w:val="18"/>
          <w:lang w:eastAsia="nl-BE"/>
        </w:rPr>
        <w:t xml:space="preserve"> corona</w:t>
      </w:r>
      <w:proofErr w:type="gramEnd"/>
      <w:r w:rsidRPr="00A253B0">
        <w:rPr>
          <w:rFonts w:eastAsia="Times New Roman" w:cstheme="minorHAnsi"/>
          <w:bCs/>
          <w:sz w:val="18"/>
          <w:szCs w:val="18"/>
          <w:lang w:eastAsia="nl-BE"/>
        </w:rPr>
        <w:t xml:space="preserve"> gelijkgesteld met gewerkte dagen in een arbeidsregime van 5d/week</w:t>
      </w:r>
      <w:r w:rsidRPr="00A253B0">
        <w:rPr>
          <w:rFonts w:eastAsia="Times New Roman" w:cstheme="minorHAnsi"/>
          <w:bCs/>
          <w:sz w:val="18"/>
          <w:szCs w:val="18"/>
          <w:lang w:eastAsia="nl-BE"/>
        </w:rPr>
        <w:tab/>
      </w:r>
      <w:r w:rsidRPr="00A253B0">
        <w:rPr>
          <w:rFonts w:eastAsia="Times New Roman" w:cstheme="minorHAnsi"/>
          <w:bCs/>
          <w:sz w:val="18"/>
          <w:szCs w:val="18"/>
          <w:lang w:eastAsia="nl-BE"/>
        </w:rPr>
        <w:tab/>
      </w:r>
    </w:p>
    <w:p w:rsidR="00A253B0" w:rsidRPr="00A253B0" w:rsidRDefault="00A253B0" w:rsidP="00A253B0">
      <w:pPr>
        <w:pStyle w:val="Paragraphedeliste"/>
        <w:numPr>
          <w:ilvl w:val="0"/>
          <w:numId w:val="1"/>
        </w:numPr>
        <w:spacing w:after="0" w:line="240" w:lineRule="auto"/>
        <w:rPr>
          <w:rFonts w:eastAsia="Times New Roman" w:cstheme="minorHAnsi"/>
          <w:bCs/>
          <w:sz w:val="18"/>
          <w:szCs w:val="18"/>
          <w:lang w:eastAsia="nl-BE"/>
        </w:rPr>
      </w:pPr>
      <w:r w:rsidRPr="00A253B0">
        <w:rPr>
          <w:rFonts w:eastAsia="Times New Roman" w:cstheme="minorHAnsi"/>
          <w:bCs/>
          <w:sz w:val="18"/>
          <w:szCs w:val="18"/>
          <w:lang w:eastAsia="nl-BE"/>
        </w:rPr>
        <w:t xml:space="preserve">52 dagen </w:t>
      </w:r>
      <w:proofErr w:type="gramStart"/>
      <w:r w:rsidRPr="00A253B0">
        <w:rPr>
          <w:rFonts w:eastAsia="Times New Roman" w:cstheme="minorHAnsi"/>
          <w:bCs/>
          <w:sz w:val="18"/>
          <w:szCs w:val="18"/>
          <w:lang w:eastAsia="nl-BE"/>
        </w:rPr>
        <w:t xml:space="preserve">TWO </w:t>
      </w:r>
      <w:r w:rsidR="001B6C69">
        <w:rPr>
          <w:rFonts w:eastAsia="Times New Roman" w:cstheme="minorHAnsi"/>
          <w:bCs/>
          <w:sz w:val="18"/>
          <w:szCs w:val="18"/>
          <w:lang w:eastAsia="nl-BE"/>
        </w:rPr>
        <w:t>corona</w:t>
      </w:r>
      <w:proofErr w:type="gramEnd"/>
      <w:r w:rsidR="001B6C69">
        <w:rPr>
          <w:rFonts w:eastAsia="Times New Roman" w:cstheme="minorHAnsi"/>
          <w:bCs/>
          <w:sz w:val="18"/>
          <w:szCs w:val="18"/>
          <w:lang w:eastAsia="nl-BE"/>
        </w:rPr>
        <w:t xml:space="preserve"> </w:t>
      </w:r>
      <w:r w:rsidRPr="00A253B0">
        <w:rPr>
          <w:rFonts w:eastAsia="Times New Roman" w:cstheme="minorHAnsi"/>
          <w:bCs/>
          <w:sz w:val="18"/>
          <w:szCs w:val="18"/>
          <w:lang w:eastAsia="nl-BE"/>
        </w:rPr>
        <w:t>gelijkgesteld met gewerkte dagen in een arbeidsregime van 6d/week</w:t>
      </w:r>
      <w:r w:rsidRPr="00A253B0">
        <w:rPr>
          <w:rFonts w:eastAsia="Times New Roman" w:cstheme="minorHAnsi"/>
          <w:bCs/>
          <w:sz w:val="18"/>
          <w:szCs w:val="18"/>
          <w:lang w:eastAsia="nl-BE"/>
        </w:rPr>
        <w:tab/>
      </w:r>
      <w:r w:rsidRPr="00A253B0">
        <w:rPr>
          <w:rFonts w:eastAsia="Times New Roman" w:cstheme="minorHAnsi"/>
          <w:bCs/>
          <w:sz w:val="20"/>
          <w:szCs w:val="20"/>
          <w:lang w:eastAsia="nl-BE"/>
        </w:rPr>
        <w:tab/>
      </w:r>
    </w:p>
    <w:p w:rsidR="009A1C31" w:rsidRDefault="009A1C31" w:rsidP="009A1C31">
      <w:pPr>
        <w:spacing w:after="0" w:line="240" w:lineRule="auto"/>
        <w:rPr>
          <w:rFonts w:eastAsia="Times New Roman" w:cstheme="minorHAnsi"/>
          <w:bCs/>
          <w:sz w:val="20"/>
          <w:szCs w:val="20"/>
          <w:lang w:eastAsia="nl-BE"/>
        </w:rPr>
      </w:pPr>
    </w:p>
    <w:tbl>
      <w:tblPr>
        <w:tblStyle w:val="Grilledutableau"/>
        <w:tblW w:w="0" w:type="auto"/>
        <w:tblLook w:val="04A0" w:firstRow="1" w:lastRow="0" w:firstColumn="1" w:lastColumn="0" w:noHBand="0" w:noVBand="1"/>
      </w:tblPr>
      <w:tblGrid>
        <w:gridCol w:w="1838"/>
        <w:gridCol w:w="2693"/>
        <w:gridCol w:w="2410"/>
      </w:tblGrid>
      <w:tr w:rsidR="009A1C31" w:rsidTr="009A1C31">
        <w:tc>
          <w:tcPr>
            <w:tcW w:w="1838" w:type="dxa"/>
          </w:tcPr>
          <w:p w:rsidR="009A1C31" w:rsidRDefault="009A1C31" w:rsidP="009A1C31">
            <w:pPr>
              <w:rPr>
                <w:rFonts w:eastAsia="Times New Roman" w:cstheme="minorHAnsi"/>
                <w:bCs/>
                <w:sz w:val="20"/>
                <w:szCs w:val="20"/>
                <w:lang w:eastAsia="nl-BE"/>
              </w:rPr>
            </w:pPr>
          </w:p>
        </w:tc>
        <w:tc>
          <w:tcPr>
            <w:tcW w:w="2693"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Aantal gelijkgestelde dagen</w:t>
            </w:r>
          </w:p>
        </w:tc>
        <w:tc>
          <w:tcPr>
            <w:tcW w:w="2410"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 xml:space="preserve">Tussenkomst </w:t>
            </w:r>
            <w:r w:rsidR="002D6D4C">
              <w:rPr>
                <w:rFonts w:eastAsia="Times New Roman" w:cstheme="minorHAnsi"/>
                <w:bCs/>
                <w:sz w:val="20"/>
                <w:szCs w:val="20"/>
                <w:lang w:eastAsia="nl-BE"/>
              </w:rPr>
              <w:t>SF</w:t>
            </w:r>
          </w:p>
        </w:tc>
      </w:tr>
      <w:tr w:rsidR="009A1C31" w:rsidTr="00140DB8">
        <w:trPr>
          <w:trHeight w:hRule="exact" w:val="340"/>
        </w:trPr>
        <w:tc>
          <w:tcPr>
            <w:tcW w:w="1838" w:type="dxa"/>
          </w:tcPr>
          <w:p w:rsidR="009A1C31" w:rsidRDefault="009A1C31" w:rsidP="009A1C31">
            <w:pPr>
              <w:rPr>
                <w:rFonts w:eastAsia="Times New Roman" w:cstheme="minorHAnsi"/>
                <w:bCs/>
                <w:sz w:val="20"/>
                <w:szCs w:val="20"/>
                <w:lang w:eastAsia="nl-BE"/>
              </w:rPr>
            </w:pPr>
            <w:r>
              <w:rPr>
                <w:rFonts w:eastAsia="Times New Roman" w:cstheme="minorHAnsi"/>
                <w:bCs/>
                <w:sz w:val="20"/>
                <w:szCs w:val="20"/>
                <w:lang w:eastAsia="nl-BE"/>
              </w:rPr>
              <w:t xml:space="preserve">MAART </w:t>
            </w:r>
          </w:p>
        </w:tc>
        <w:tc>
          <w:tcPr>
            <w:tcW w:w="2693" w:type="dxa"/>
          </w:tcPr>
          <w:p w:rsidR="009A1C31" w:rsidRDefault="009A1C31" w:rsidP="009A1C31">
            <w:pPr>
              <w:rPr>
                <w:rFonts w:eastAsia="Times New Roman" w:cstheme="minorHAnsi"/>
                <w:bCs/>
                <w:sz w:val="20"/>
                <w:szCs w:val="20"/>
                <w:lang w:eastAsia="nl-BE"/>
              </w:rPr>
            </w:pPr>
          </w:p>
        </w:tc>
        <w:tc>
          <w:tcPr>
            <w:tcW w:w="2410" w:type="dxa"/>
          </w:tcPr>
          <w:p w:rsidR="009A1C31" w:rsidRDefault="00C000F0" w:rsidP="009A1C31">
            <w:pPr>
              <w:rPr>
                <w:rFonts w:eastAsia="Times New Roman" w:cstheme="minorHAnsi"/>
                <w:bCs/>
                <w:sz w:val="20"/>
                <w:szCs w:val="20"/>
                <w:lang w:eastAsia="nl-BE"/>
              </w:rPr>
            </w:pPr>
            <w:r>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APRIL</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MEI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JUNI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JULI</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Pr>
          <w:p w:rsidR="00C000F0" w:rsidRDefault="00C000F0" w:rsidP="00C000F0">
            <w:pPr>
              <w:rPr>
                <w:rFonts w:eastAsia="Times New Roman" w:cstheme="minorHAnsi"/>
                <w:bCs/>
                <w:sz w:val="20"/>
                <w:szCs w:val="20"/>
                <w:lang w:eastAsia="nl-BE"/>
              </w:rPr>
            </w:pPr>
            <w:r>
              <w:rPr>
                <w:rFonts w:eastAsia="Times New Roman" w:cstheme="minorHAnsi"/>
                <w:bCs/>
                <w:sz w:val="20"/>
                <w:szCs w:val="20"/>
                <w:lang w:eastAsia="nl-BE"/>
              </w:rPr>
              <w:t>AUGUSTUS</w:t>
            </w:r>
          </w:p>
        </w:tc>
        <w:tc>
          <w:tcPr>
            <w:tcW w:w="2693" w:type="dxa"/>
          </w:tcPr>
          <w:p w:rsidR="00C000F0" w:rsidRDefault="00C000F0" w:rsidP="00C000F0">
            <w:pPr>
              <w:rPr>
                <w:rFonts w:eastAsia="Times New Roman" w:cstheme="minorHAnsi"/>
                <w:bCs/>
                <w:sz w:val="20"/>
                <w:szCs w:val="20"/>
                <w:lang w:eastAsia="nl-BE"/>
              </w:rPr>
            </w:pPr>
          </w:p>
        </w:tc>
        <w:tc>
          <w:tcPr>
            <w:tcW w:w="2410" w:type="dxa"/>
          </w:tcPr>
          <w:p w:rsidR="00C000F0" w:rsidRDefault="00C000F0" w:rsidP="00C000F0">
            <w:r w:rsidRPr="009C5EA3">
              <w:rPr>
                <w:rFonts w:eastAsia="Times New Roman" w:cstheme="minorHAnsi"/>
                <w:bCs/>
                <w:sz w:val="20"/>
                <w:szCs w:val="20"/>
                <w:lang w:eastAsia="nl-BE"/>
              </w:rPr>
              <w:t xml:space="preserve">€ </w:t>
            </w:r>
          </w:p>
        </w:tc>
      </w:tr>
      <w:tr w:rsidR="002D6D4C" w:rsidTr="00140DB8">
        <w:trPr>
          <w:trHeight w:hRule="exact" w:val="340"/>
        </w:trPr>
        <w:tc>
          <w:tcPr>
            <w:tcW w:w="1838" w:type="dxa"/>
            <w:tcBorders>
              <w:bottom w:val="single" w:sz="4" w:space="0" w:color="auto"/>
            </w:tcBorders>
          </w:tcPr>
          <w:p w:rsidR="002D6D4C" w:rsidRDefault="002D6D4C" w:rsidP="00C000F0">
            <w:pPr>
              <w:rPr>
                <w:rFonts w:eastAsia="Times New Roman" w:cstheme="minorHAnsi"/>
                <w:bCs/>
                <w:sz w:val="20"/>
                <w:szCs w:val="20"/>
                <w:lang w:eastAsia="nl-BE"/>
              </w:rPr>
            </w:pPr>
            <w:r>
              <w:rPr>
                <w:rFonts w:eastAsia="Times New Roman" w:cstheme="minorHAnsi"/>
                <w:bCs/>
                <w:sz w:val="20"/>
                <w:szCs w:val="20"/>
                <w:lang w:eastAsia="nl-BE"/>
              </w:rPr>
              <w:t>SEPTEMBER</w:t>
            </w:r>
          </w:p>
        </w:tc>
        <w:tc>
          <w:tcPr>
            <w:tcW w:w="2693" w:type="dxa"/>
            <w:tcBorders>
              <w:bottom w:val="single" w:sz="4" w:space="0" w:color="auto"/>
            </w:tcBorders>
          </w:tcPr>
          <w:p w:rsidR="002D6D4C" w:rsidRDefault="002D6D4C" w:rsidP="00C000F0">
            <w:pPr>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C000F0">
            <w:pPr>
              <w:rPr>
                <w:rFonts w:eastAsia="Times New Roman" w:cstheme="minorHAnsi"/>
                <w:bCs/>
                <w:sz w:val="20"/>
                <w:szCs w:val="20"/>
                <w:lang w:eastAsia="nl-BE"/>
              </w:rPr>
            </w:pPr>
            <w:r>
              <w:rPr>
                <w:rFonts w:eastAsia="Times New Roman" w:cstheme="minorHAnsi"/>
                <w:bCs/>
                <w:sz w:val="20"/>
                <w:szCs w:val="20"/>
                <w:lang w:eastAsia="nl-BE"/>
              </w:rPr>
              <w:t>€</w:t>
            </w:r>
          </w:p>
        </w:tc>
      </w:tr>
      <w:tr w:rsidR="002D6D4C" w:rsidTr="00140DB8">
        <w:trPr>
          <w:trHeight w:hRule="exact" w:val="340"/>
        </w:trPr>
        <w:tc>
          <w:tcPr>
            <w:tcW w:w="1838" w:type="dxa"/>
            <w:tcBorders>
              <w:bottom w:val="single" w:sz="4" w:space="0" w:color="auto"/>
            </w:tcBorders>
          </w:tcPr>
          <w:p w:rsidR="002D6D4C" w:rsidRDefault="002D6D4C" w:rsidP="00C000F0">
            <w:pPr>
              <w:rPr>
                <w:rFonts w:eastAsia="Times New Roman" w:cstheme="minorHAnsi"/>
                <w:bCs/>
                <w:sz w:val="20"/>
                <w:szCs w:val="20"/>
                <w:lang w:eastAsia="nl-BE"/>
              </w:rPr>
            </w:pPr>
            <w:r>
              <w:rPr>
                <w:rFonts w:eastAsia="Times New Roman" w:cstheme="minorHAnsi"/>
                <w:bCs/>
                <w:sz w:val="20"/>
                <w:szCs w:val="20"/>
                <w:lang w:eastAsia="nl-BE"/>
              </w:rPr>
              <w:t>OKTOBER</w:t>
            </w:r>
            <w:r w:rsidR="00140DB8">
              <w:rPr>
                <w:rFonts w:eastAsia="Times New Roman" w:cstheme="minorHAnsi"/>
                <w:bCs/>
                <w:sz w:val="20"/>
                <w:szCs w:val="20"/>
                <w:lang w:eastAsia="nl-BE"/>
              </w:rPr>
              <w:t>**</w:t>
            </w:r>
          </w:p>
        </w:tc>
        <w:tc>
          <w:tcPr>
            <w:tcW w:w="2693" w:type="dxa"/>
            <w:tcBorders>
              <w:bottom w:val="single" w:sz="4" w:space="0" w:color="auto"/>
            </w:tcBorders>
          </w:tcPr>
          <w:p w:rsidR="002D6D4C" w:rsidRDefault="002D6D4C" w:rsidP="00C000F0">
            <w:pPr>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C000F0">
            <w:pPr>
              <w:rPr>
                <w:rFonts w:eastAsia="Times New Roman" w:cstheme="minorHAnsi"/>
                <w:bCs/>
                <w:sz w:val="20"/>
                <w:szCs w:val="20"/>
                <w:lang w:eastAsia="nl-BE"/>
              </w:rPr>
            </w:pPr>
            <w:r>
              <w:rPr>
                <w:rFonts w:eastAsia="Times New Roman" w:cstheme="minorHAnsi"/>
                <w:bCs/>
                <w:sz w:val="20"/>
                <w:szCs w:val="20"/>
                <w:lang w:eastAsia="nl-BE"/>
              </w:rPr>
              <w:t>€</w:t>
            </w:r>
          </w:p>
        </w:tc>
      </w:tr>
      <w:tr w:rsidR="002D6D4C" w:rsidTr="00140DB8">
        <w:trPr>
          <w:trHeight w:hRule="exact" w:val="340"/>
        </w:trPr>
        <w:tc>
          <w:tcPr>
            <w:tcW w:w="1838" w:type="dxa"/>
            <w:tcBorders>
              <w:bottom w:val="single" w:sz="4" w:space="0" w:color="auto"/>
            </w:tcBorders>
          </w:tcPr>
          <w:p w:rsidR="002D6D4C" w:rsidRDefault="002D6D4C" w:rsidP="00C000F0">
            <w:pPr>
              <w:rPr>
                <w:rFonts w:eastAsia="Times New Roman" w:cstheme="minorHAnsi"/>
                <w:bCs/>
                <w:sz w:val="20"/>
                <w:szCs w:val="20"/>
                <w:lang w:eastAsia="nl-BE"/>
              </w:rPr>
            </w:pPr>
            <w:r>
              <w:rPr>
                <w:rFonts w:eastAsia="Times New Roman" w:cstheme="minorHAnsi"/>
                <w:bCs/>
                <w:sz w:val="20"/>
                <w:szCs w:val="20"/>
                <w:lang w:eastAsia="nl-BE"/>
              </w:rPr>
              <w:t>NOVEMBER</w:t>
            </w:r>
            <w:r w:rsidR="00140DB8">
              <w:rPr>
                <w:rFonts w:eastAsia="Times New Roman" w:cstheme="minorHAnsi"/>
                <w:bCs/>
                <w:sz w:val="20"/>
                <w:szCs w:val="20"/>
                <w:lang w:eastAsia="nl-BE"/>
              </w:rPr>
              <w:t>**</w:t>
            </w:r>
          </w:p>
        </w:tc>
        <w:tc>
          <w:tcPr>
            <w:tcW w:w="2693" w:type="dxa"/>
            <w:tcBorders>
              <w:bottom w:val="single" w:sz="4" w:space="0" w:color="auto"/>
            </w:tcBorders>
          </w:tcPr>
          <w:p w:rsidR="002D6D4C" w:rsidRDefault="002D6D4C" w:rsidP="00C000F0">
            <w:pPr>
              <w:rPr>
                <w:rFonts w:eastAsia="Times New Roman" w:cstheme="minorHAnsi"/>
                <w:bCs/>
                <w:sz w:val="20"/>
                <w:szCs w:val="20"/>
                <w:lang w:eastAsia="nl-BE"/>
              </w:rPr>
            </w:pPr>
          </w:p>
        </w:tc>
        <w:tc>
          <w:tcPr>
            <w:tcW w:w="2410" w:type="dxa"/>
            <w:tcBorders>
              <w:bottom w:val="single" w:sz="4" w:space="0" w:color="auto"/>
            </w:tcBorders>
          </w:tcPr>
          <w:p w:rsidR="002D6D4C" w:rsidRPr="009C5EA3" w:rsidRDefault="002D6D4C" w:rsidP="00C000F0">
            <w:pPr>
              <w:rPr>
                <w:rFonts w:eastAsia="Times New Roman" w:cstheme="minorHAnsi"/>
                <w:bCs/>
                <w:sz w:val="20"/>
                <w:szCs w:val="20"/>
                <w:lang w:eastAsia="nl-BE"/>
              </w:rPr>
            </w:pPr>
            <w:r>
              <w:rPr>
                <w:rFonts w:eastAsia="Times New Roman" w:cstheme="minorHAnsi"/>
                <w:bCs/>
                <w:sz w:val="20"/>
                <w:szCs w:val="20"/>
                <w:lang w:eastAsia="nl-BE"/>
              </w:rPr>
              <w:t>€</w:t>
            </w:r>
          </w:p>
        </w:tc>
      </w:tr>
      <w:tr w:rsidR="00C000F0" w:rsidTr="00140DB8">
        <w:trPr>
          <w:trHeight w:hRule="exact" w:val="340"/>
        </w:trPr>
        <w:tc>
          <w:tcPr>
            <w:tcW w:w="1838" w:type="dxa"/>
            <w:tcBorders>
              <w:bottom w:val="double" w:sz="4" w:space="0" w:color="auto"/>
            </w:tcBorders>
          </w:tcPr>
          <w:p w:rsidR="00C000F0" w:rsidRDefault="002D6D4C" w:rsidP="00C000F0">
            <w:pPr>
              <w:rPr>
                <w:rFonts w:eastAsia="Times New Roman" w:cstheme="minorHAnsi"/>
                <w:bCs/>
                <w:sz w:val="20"/>
                <w:szCs w:val="20"/>
                <w:lang w:eastAsia="nl-BE"/>
              </w:rPr>
            </w:pPr>
            <w:r>
              <w:rPr>
                <w:rFonts w:eastAsia="Times New Roman" w:cstheme="minorHAnsi"/>
                <w:bCs/>
                <w:sz w:val="20"/>
                <w:szCs w:val="20"/>
                <w:lang w:eastAsia="nl-BE"/>
              </w:rPr>
              <w:t>DECEMBER</w:t>
            </w:r>
            <w:r w:rsidR="00140DB8">
              <w:rPr>
                <w:rFonts w:eastAsia="Times New Roman" w:cstheme="minorHAnsi"/>
                <w:bCs/>
                <w:sz w:val="20"/>
                <w:szCs w:val="20"/>
                <w:lang w:eastAsia="nl-BE"/>
              </w:rPr>
              <w:t>**</w:t>
            </w:r>
          </w:p>
        </w:tc>
        <w:tc>
          <w:tcPr>
            <w:tcW w:w="2693" w:type="dxa"/>
            <w:tcBorders>
              <w:bottom w:val="double" w:sz="4" w:space="0" w:color="auto"/>
            </w:tcBorders>
          </w:tcPr>
          <w:p w:rsidR="00C000F0" w:rsidRDefault="00C000F0" w:rsidP="00C000F0">
            <w:pPr>
              <w:rPr>
                <w:rFonts w:eastAsia="Times New Roman" w:cstheme="minorHAnsi"/>
                <w:bCs/>
                <w:sz w:val="20"/>
                <w:szCs w:val="20"/>
                <w:lang w:eastAsia="nl-BE"/>
              </w:rPr>
            </w:pPr>
          </w:p>
        </w:tc>
        <w:tc>
          <w:tcPr>
            <w:tcW w:w="2410" w:type="dxa"/>
            <w:tcBorders>
              <w:bottom w:val="double" w:sz="4" w:space="0" w:color="auto"/>
            </w:tcBorders>
          </w:tcPr>
          <w:p w:rsidR="00C000F0" w:rsidRDefault="00C000F0" w:rsidP="00C000F0">
            <w:r w:rsidRPr="009C5EA3">
              <w:rPr>
                <w:rFonts w:eastAsia="Times New Roman" w:cstheme="minorHAnsi"/>
                <w:bCs/>
                <w:sz w:val="20"/>
                <w:szCs w:val="20"/>
                <w:lang w:eastAsia="nl-BE"/>
              </w:rPr>
              <w:t xml:space="preserve">€ </w:t>
            </w:r>
          </w:p>
        </w:tc>
      </w:tr>
      <w:tr w:rsidR="00C000F0" w:rsidTr="00140DB8">
        <w:trPr>
          <w:trHeight w:hRule="exact" w:val="340"/>
        </w:trPr>
        <w:tc>
          <w:tcPr>
            <w:tcW w:w="1838" w:type="dxa"/>
            <w:tcBorders>
              <w:top w:val="double" w:sz="4" w:space="0" w:color="auto"/>
              <w:left w:val="double" w:sz="4" w:space="0" w:color="auto"/>
              <w:bottom w:val="double" w:sz="4" w:space="0" w:color="auto"/>
              <w:right w:val="double" w:sz="4" w:space="0" w:color="auto"/>
            </w:tcBorders>
          </w:tcPr>
          <w:p w:rsidR="00C000F0" w:rsidRPr="00C000F0" w:rsidRDefault="00C000F0" w:rsidP="00C000F0">
            <w:pPr>
              <w:rPr>
                <w:rFonts w:eastAsia="Times New Roman" w:cstheme="minorHAnsi"/>
                <w:b/>
                <w:bCs/>
                <w:sz w:val="20"/>
                <w:szCs w:val="20"/>
                <w:lang w:eastAsia="nl-BE"/>
              </w:rPr>
            </w:pPr>
            <w:r w:rsidRPr="00C000F0">
              <w:rPr>
                <w:rFonts w:eastAsia="Times New Roman" w:cstheme="minorHAnsi"/>
                <w:b/>
                <w:bCs/>
                <w:sz w:val="20"/>
                <w:szCs w:val="20"/>
                <w:lang w:eastAsia="nl-BE"/>
              </w:rPr>
              <w:t>TOTAAL</w:t>
            </w:r>
            <w:r>
              <w:rPr>
                <w:rFonts w:eastAsia="Times New Roman" w:cstheme="minorHAnsi"/>
                <w:b/>
                <w:bCs/>
                <w:sz w:val="20"/>
                <w:szCs w:val="20"/>
                <w:lang w:eastAsia="nl-BE"/>
              </w:rPr>
              <w:t>:</w:t>
            </w:r>
          </w:p>
        </w:tc>
        <w:tc>
          <w:tcPr>
            <w:tcW w:w="2693" w:type="dxa"/>
            <w:tcBorders>
              <w:top w:val="double" w:sz="4" w:space="0" w:color="auto"/>
              <w:left w:val="double" w:sz="4" w:space="0" w:color="auto"/>
              <w:bottom w:val="double" w:sz="4" w:space="0" w:color="auto"/>
              <w:right w:val="double" w:sz="4" w:space="0" w:color="auto"/>
            </w:tcBorders>
          </w:tcPr>
          <w:p w:rsidR="00C000F0" w:rsidRDefault="00C000F0" w:rsidP="00C000F0">
            <w:pPr>
              <w:rPr>
                <w:rFonts w:eastAsia="Times New Roman" w:cstheme="minorHAnsi"/>
                <w:bCs/>
                <w:sz w:val="20"/>
                <w:szCs w:val="20"/>
                <w:lang w:eastAsia="nl-BE"/>
              </w:rPr>
            </w:pPr>
          </w:p>
        </w:tc>
        <w:tc>
          <w:tcPr>
            <w:tcW w:w="2410" w:type="dxa"/>
            <w:tcBorders>
              <w:top w:val="double" w:sz="4" w:space="0" w:color="auto"/>
              <w:left w:val="double" w:sz="4" w:space="0" w:color="auto"/>
              <w:bottom w:val="double" w:sz="4" w:space="0" w:color="auto"/>
              <w:right w:val="double" w:sz="4" w:space="0" w:color="auto"/>
            </w:tcBorders>
          </w:tcPr>
          <w:p w:rsidR="00C000F0" w:rsidRDefault="00C000F0" w:rsidP="00C000F0">
            <w:r w:rsidRPr="009C5EA3">
              <w:rPr>
                <w:rFonts w:eastAsia="Times New Roman" w:cstheme="minorHAnsi"/>
                <w:bCs/>
                <w:sz w:val="20"/>
                <w:szCs w:val="20"/>
                <w:lang w:eastAsia="nl-BE"/>
              </w:rPr>
              <w:t xml:space="preserve">€ </w:t>
            </w:r>
          </w:p>
        </w:tc>
      </w:tr>
    </w:tbl>
    <w:p w:rsidR="00140DB8" w:rsidRPr="00140DB8" w:rsidRDefault="00140DB8" w:rsidP="009A1C31">
      <w:pPr>
        <w:spacing w:after="0" w:line="240" w:lineRule="auto"/>
        <w:rPr>
          <w:rFonts w:eastAsia="Times New Roman" w:cstheme="minorHAnsi"/>
          <w:bCs/>
          <w:i/>
          <w:color w:val="0070C0"/>
          <w:sz w:val="16"/>
          <w:szCs w:val="16"/>
          <w:lang w:eastAsia="nl-BE"/>
        </w:rPr>
      </w:pPr>
      <w:r w:rsidRPr="00140DB8">
        <w:rPr>
          <w:rFonts w:eastAsia="Times New Roman" w:cstheme="minorHAnsi"/>
          <w:bCs/>
          <w:i/>
          <w:color w:val="0070C0"/>
          <w:sz w:val="16"/>
          <w:szCs w:val="16"/>
          <w:lang w:eastAsia="nl-BE"/>
        </w:rPr>
        <w:t>**Bijvoegen indien deze maanden deel uitmaken van de referentieperiode voor de b</w:t>
      </w:r>
      <w:r w:rsidR="00A51512">
        <w:rPr>
          <w:rFonts w:eastAsia="Times New Roman" w:cstheme="minorHAnsi"/>
          <w:bCs/>
          <w:i/>
          <w:color w:val="0070C0"/>
          <w:sz w:val="16"/>
          <w:szCs w:val="16"/>
          <w:lang w:eastAsia="nl-BE"/>
        </w:rPr>
        <w:t>erekening</w:t>
      </w:r>
      <w:r w:rsidRPr="00140DB8">
        <w:rPr>
          <w:rFonts w:eastAsia="Times New Roman" w:cstheme="minorHAnsi"/>
          <w:bCs/>
          <w:i/>
          <w:color w:val="0070C0"/>
          <w:sz w:val="16"/>
          <w:szCs w:val="16"/>
          <w:lang w:eastAsia="nl-BE"/>
        </w:rPr>
        <w:t xml:space="preserve"> van de jaarlijkse premie 2020.</w:t>
      </w:r>
    </w:p>
    <w:p w:rsidR="00140DB8" w:rsidRDefault="00140DB8" w:rsidP="009A1C31">
      <w:pPr>
        <w:spacing w:after="0" w:line="240" w:lineRule="auto"/>
        <w:rPr>
          <w:rFonts w:eastAsia="Times New Roman" w:cstheme="minorHAnsi"/>
          <w:bCs/>
          <w:sz w:val="20"/>
          <w:szCs w:val="20"/>
          <w:lang w:eastAsia="nl-BE"/>
        </w:rPr>
      </w:pPr>
    </w:p>
    <w:p w:rsidR="009A1C31" w:rsidRDefault="009A1C31" w:rsidP="009A1C31">
      <w:pPr>
        <w:spacing w:after="0" w:line="240" w:lineRule="auto"/>
        <w:rPr>
          <w:rFonts w:eastAsia="Times New Roman" w:cstheme="minorHAnsi"/>
          <w:bCs/>
          <w:sz w:val="20"/>
          <w:szCs w:val="20"/>
          <w:lang w:eastAsia="nl-BE"/>
        </w:rPr>
      </w:pPr>
      <w:r w:rsidRPr="009A1C31">
        <w:rPr>
          <w:rFonts w:eastAsia="Times New Roman" w:cstheme="minorHAnsi"/>
          <w:bCs/>
          <w:sz w:val="20"/>
          <w:szCs w:val="20"/>
          <w:lang w:eastAsia="nl-BE"/>
        </w:rPr>
        <w:t>Ik bevestig op mijn eer dat deze verklaring oprecht en volledig is. Het</w:t>
      </w:r>
      <w:r w:rsidR="002D6D4C">
        <w:rPr>
          <w:rFonts w:eastAsia="Times New Roman" w:cstheme="minorHAnsi"/>
          <w:bCs/>
          <w:sz w:val="20"/>
          <w:szCs w:val="20"/>
          <w:lang w:eastAsia="nl-BE"/>
        </w:rPr>
        <w:t xml:space="preserve"> SF</w:t>
      </w:r>
      <w:r w:rsidRPr="009A1C31">
        <w:rPr>
          <w:rFonts w:eastAsia="Times New Roman" w:cstheme="minorHAnsi"/>
          <w:bCs/>
          <w:sz w:val="20"/>
          <w:szCs w:val="20"/>
          <w:lang w:eastAsia="nl-BE"/>
        </w:rPr>
        <w:t xml:space="preserve"> behoudt zich het recht om deze gegevens na te gaan.</w:t>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r w:rsidRPr="009A1C31">
        <w:rPr>
          <w:rFonts w:eastAsia="Times New Roman" w:cstheme="minorHAnsi"/>
          <w:bCs/>
          <w:sz w:val="20"/>
          <w:szCs w:val="20"/>
          <w:lang w:eastAsia="nl-BE"/>
        </w:rPr>
        <w:tab/>
      </w:r>
    </w:p>
    <w:p w:rsidR="009A1C31" w:rsidRDefault="009A1C31" w:rsidP="009A1C31">
      <w:pPr>
        <w:spacing w:after="0" w:line="240" w:lineRule="auto"/>
        <w:rPr>
          <w:rFonts w:eastAsia="Times New Roman" w:cstheme="minorHAnsi"/>
          <w:bCs/>
          <w:sz w:val="20"/>
          <w:szCs w:val="20"/>
          <w:lang w:eastAsia="nl-BE"/>
        </w:rPr>
      </w:pPr>
    </w:p>
    <w:p w:rsidR="002C767F" w:rsidRDefault="009C344E" w:rsidP="002C767F">
      <w:pPr>
        <w:spacing w:after="0" w:line="240" w:lineRule="auto"/>
        <w:rPr>
          <w:rFonts w:eastAsia="Times New Roman" w:cstheme="minorHAnsi"/>
          <w:bCs/>
          <w:sz w:val="20"/>
          <w:szCs w:val="20"/>
          <w:lang w:eastAsia="nl-BE"/>
        </w:rPr>
      </w:pPr>
      <w:r>
        <w:rPr>
          <w:rFonts w:eastAsia="Times New Roman" w:cstheme="minorHAnsi"/>
          <w:bCs/>
          <w:sz w:val="20"/>
          <w:szCs w:val="20"/>
          <w:lang w:eastAsia="nl-BE"/>
        </w:rPr>
        <w:t xml:space="preserve">DATUM: </w:t>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r>
      <w:r>
        <w:rPr>
          <w:rFonts w:eastAsia="Times New Roman" w:cstheme="minorHAnsi"/>
          <w:bCs/>
          <w:sz w:val="20"/>
          <w:szCs w:val="20"/>
          <w:lang w:eastAsia="nl-BE"/>
        </w:rPr>
        <w:tab/>
        <w:t>HANDTEKENING:</w:t>
      </w:r>
    </w:p>
    <w:p w:rsidR="00A253B0" w:rsidRDefault="00A253B0" w:rsidP="002C767F">
      <w:pPr>
        <w:spacing w:after="0" w:line="240" w:lineRule="auto"/>
        <w:rPr>
          <w:rFonts w:eastAsia="Times New Roman" w:cstheme="minorHAnsi"/>
          <w:bCs/>
          <w:sz w:val="20"/>
          <w:szCs w:val="20"/>
          <w:lang w:eastAsia="nl-BE"/>
        </w:rPr>
      </w:pPr>
    </w:p>
    <w:p w:rsidR="00A253B0" w:rsidRPr="002C767F" w:rsidRDefault="00A253B0" w:rsidP="002C767F">
      <w:pPr>
        <w:spacing w:after="0" w:line="240" w:lineRule="auto"/>
        <w:rPr>
          <w:rFonts w:eastAsia="Times New Roman" w:cstheme="minorHAnsi"/>
          <w:bCs/>
          <w:sz w:val="20"/>
          <w:szCs w:val="20"/>
          <w:lang w:eastAsia="nl-BE"/>
        </w:rPr>
      </w:pPr>
      <w:r>
        <w:rPr>
          <w:rFonts w:eastAsia="Times New Roman" w:cstheme="minorHAnsi"/>
          <w:bCs/>
          <w:noProof/>
          <w:sz w:val="20"/>
          <w:szCs w:val="20"/>
          <w:lang w:eastAsia="nl-BE"/>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143510</wp:posOffset>
                </wp:positionV>
                <wp:extent cx="107442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1074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ACD26"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5pt,11.3pt" to="82.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" strokecolor="#4472c4 [3204]" strokeweight=".5pt">
                <v:stroke joinstyle="miter"/>
              </v:line>
            </w:pict>
          </mc:Fallback>
        </mc:AlternateContent>
      </w:r>
      <w:r>
        <w:rPr>
          <w:rFonts w:eastAsia="Times New Roman" w:cstheme="minorHAnsi"/>
          <w:bCs/>
          <w:noProof/>
          <w:sz w:val="20"/>
          <w:szCs w:val="20"/>
          <w:lang w:eastAsia="nl-BE"/>
        </w:rPr>
        <mc:AlternateContent>
          <mc:Choice Requires="wps">
            <w:drawing>
              <wp:anchor distT="0" distB="0" distL="114300" distR="114300" simplePos="0" relativeHeight="251661312" behindDoc="0" locked="0" layoutInCell="1" allowOverlap="1">
                <wp:simplePos x="0" y="0"/>
                <wp:positionH relativeFrom="column">
                  <wp:posOffset>3596005</wp:posOffset>
                </wp:positionH>
                <wp:positionV relativeFrom="paragraph">
                  <wp:posOffset>143510</wp:posOffset>
                </wp:positionV>
                <wp:extent cx="191262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1912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36024" id="Rechte verbindingslijn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3.15pt,11.3pt" to="433.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" strokecolor="#4472c4 [3204]" strokeweight=".5pt">
                <v:stroke joinstyle="miter"/>
              </v:line>
            </w:pict>
          </mc:Fallback>
        </mc:AlternateContent>
      </w:r>
    </w:p>
    <w:p w:rsidR="00870BCF" w:rsidRDefault="00C155F1" w:rsidP="00140DB8">
      <w:pPr>
        <w:spacing w:after="0" w:line="240" w:lineRule="auto"/>
      </w:pPr>
      <w:r>
        <w:rPr>
          <w:rFonts w:ascii="Calibri" w:eastAsia="Times New Roman" w:hAnsi="Calibri" w:cs="Calibri"/>
          <w:bCs/>
          <w:sz w:val="20"/>
          <w:szCs w:val="20"/>
          <w:lang w:eastAsia="nl-BE"/>
        </w:rPr>
        <w:t>Gelieve dit formulier AUB ingevuld terug te sturen naar volgende email: cora.de.greef@indufed.be</w:t>
      </w:r>
      <w:r w:rsidR="002C767F" w:rsidRPr="002C767F">
        <w:rPr>
          <w:rFonts w:ascii="Calibri" w:eastAsia="Times New Roman" w:hAnsi="Calibri" w:cs="Calibri"/>
          <w:bCs/>
          <w:sz w:val="20"/>
          <w:szCs w:val="20"/>
          <w:lang w:eastAsia="nl-BE"/>
        </w:rPr>
        <w:tab/>
      </w:r>
    </w:p>
    <w:sectPr w:rsidR="00870BCF" w:rsidSect="00140DB8">
      <w:headerReference w:type="default" r:id="rId8"/>
      <w:pgSz w:w="11906" w:h="16838"/>
      <w:pgMar w:top="862" w:right="1417" w:bottom="142"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0C" w:rsidRDefault="0009290C" w:rsidP="0009290C">
      <w:pPr>
        <w:spacing w:after="0" w:line="240" w:lineRule="auto"/>
      </w:pPr>
      <w:r>
        <w:separator/>
      </w:r>
    </w:p>
  </w:endnote>
  <w:endnote w:type="continuationSeparator" w:id="0">
    <w:p w:rsidR="0009290C" w:rsidRDefault="0009290C" w:rsidP="0009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0C" w:rsidRDefault="0009290C" w:rsidP="0009290C">
      <w:pPr>
        <w:spacing w:after="0" w:line="240" w:lineRule="auto"/>
      </w:pPr>
      <w:r>
        <w:separator/>
      </w:r>
    </w:p>
  </w:footnote>
  <w:footnote w:type="continuationSeparator" w:id="0">
    <w:p w:rsidR="0009290C" w:rsidRDefault="0009290C" w:rsidP="00092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90C" w:rsidRPr="0009290C" w:rsidRDefault="002D6D4C" w:rsidP="0009290C">
    <w:pPr>
      <w:spacing w:after="0" w:line="240" w:lineRule="auto"/>
      <w:jc w:val="center"/>
      <w:rPr>
        <w:rFonts w:ascii="Calibri" w:eastAsia="Times New Roman" w:hAnsi="Calibri" w:cs="Calibri"/>
        <w:b/>
        <w:bCs/>
        <w:sz w:val="24"/>
        <w:szCs w:val="24"/>
        <w:lang w:eastAsia="nl-BE"/>
      </w:rPr>
    </w:pPr>
    <w:r>
      <w:rPr>
        <w:rFonts w:ascii="Calibri" w:eastAsia="Times New Roman" w:hAnsi="Calibri" w:cs="Calibri"/>
        <w:b/>
        <w:bCs/>
        <w:sz w:val="24"/>
        <w:szCs w:val="24"/>
        <w:lang w:eastAsia="nl-BE"/>
      </w:rPr>
      <w:t xml:space="preserve">SOCIAAL FONDS </w:t>
    </w:r>
    <w:r w:rsidR="0009290C" w:rsidRPr="0009290C">
      <w:rPr>
        <w:rFonts w:ascii="Calibri" w:eastAsia="Times New Roman" w:hAnsi="Calibri" w:cs="Calibri"/>
        <w:b/>
        <w:bCs/>
        <w:sz w:val="24"/>
        <w:szCs w:val="24"/>
        <w:lang w:eastAsia="nl-BE"/>
      </w:rPr>
      <w:t>(</w:t>
    </w:r>
    <w:r>
      <w:rPr>
        <w:rFonts w:ascii="Calibri" w:eastAsia="Times New Roman" w:hAnsi="Calibri" w:cs="Calibri"/>
        <w:b/>
        <w:bCs/>
        <w:sz w:val="24"/>
        <w:szCs w:val="24"/>
        <w:lang w:eastAsia="nl-BE"/>
      </w:rPr>
      <w:t>SF</w:t>
    </w:r>
    <w:r w:rsidR="0009290C" w:rsidRPr="0009290C">
      <w:rPr>
        <w:rFonts w:ascii="Calibri" w:eastAsia="Times New Roman" w:hAnsi="Calibri" w:cs="Calibri"/>
        <w:b/>
        <w:bCs/>
        <w:sz w:val="24"/>
        <w:szCs w:val="24"/>
        <w:lang w:eastAsia="nl-BE"/>
      </w:rPr>
      <w:t>) PAPIER- EN KARTONBEWERKING (</w:t>
    </w:r>
    <w:proofErr w:type="gramStart"/>
    <w:r w:rsidR="0009290C" w:rsidRPr="0009290C">
      <w:rPr>
        <w:rFonts w:ascii="Calibri" w:eastAsia="Times New Roman" w:hAnsi="Calibri" w:cs="Calibri"/>
        <w:b/>
        <w:bCs/>
        <w:sz w:val="24"/>
        <w:szCs w:val="24"/>
        <w:lang w:eastAsia="nl-BE"/>
      </w:rPr>
      <w:t>PC</w:t>
    </w:r>
    <w:proofErr w:type="gramEnd"/>
    <w:r w:rsidR="0009290C" w:rsidRPr="0009290C">
      <w:rPr>
        <w:rFonts w:ascii="Calibri" w:eastAsia="Times New Roman" w:hAnsi="Calibri" w:cs="Calibri"/>
        <w:b/>
        <w:bCs/>
        <w:sz w:val="24"/>
        <w:szCs w:val="24"/>
        <w:lang w:eastAsia="nl-BE"/>
      </w:rPr>
      <w:t xml:space="preserve"> </w:t>
    </w:r>
    <w:r>
      <w:rPr>
        <w:rFonts w:ascii="Calibri" w:eastAsia="Times New Roman" w:hAnsi="Calibri" w:cs="Calibri"/>
        <w:b/>
        <w:bCs/>
        <w:sz w:val="24"/>
        <w:szCs w:val="24"/>
        <w:lang w:eastAsia="nl-BE"/>
      </w:rPr>
      <w:t>222</w:t>
    </w:r>
    <w:r w:rsidR="0009290C" w:rsidRPr="0009290C">
      <w:rPr>
        <w:rFonts w:ascii="Calibri" w:eastAsia="Times New Roman" w:hAnsi="Calibri" w:cs="Calibri"/>
        <w:b/>
        <w:bCs/>
        <w:sz w:val="24"/>
        <w:szCs w:val="24"/>
        <w:lang w:eastAsia="nl-BE"/>
      </w:rPr>
      <w:t>)</w:t>
    </w:r>
  </w:p>
  <w:p w:rsidR="0009290C" w:rsidRPr="0009290C" w:rsidRDefault="0009290C" w:rsidP="0009290C">
    <w:pPr>
      <w:spacing w:after="0" w:line="240" w:lineRule="auto"/>
      <w:jc w:val="center"/>
      <w:rPr>
        <w:rFonts w:ascii="Calibri" w:eastAsia="Times New Roman" w:hAnsi="Calibri" w:cs="Calibri"/>
        <w:sz w:val="20"/>
        <w:szCs w:val="20"/>
        <w:lang w:eastAsia="nl-BE"/>
      </w:rPr>
    </w:pPr>
    <w:r w:rsidRPr="0009290C">
      <w:rPr>
        <w:rFonts w:ascii="Calibri" w:eastAsia="Times New Roman" w:hAnsi="Calibri" w:cs="Calibri"/>
        <w:sz w:val="20"/>
        <w:szCs w:val="20"/>
        <w:lang w:eastAsia="nl-BE"/>
      </w:rPr>
      <w:t>Marsveldplein 2 - 1050 Brussel</w:t>
    </w:r>
  </w:p>
  <w:p w:rsidR="0009290C" w:rsidRDefault="0009290C" w:rsidP="0009290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EF"/>
    <w:multiLevelType w:val="hybridMultilevel"/>
    <w:tmpl w:val="6D140486"/>
    <w:lvl w:ilvl="0" w:tplc="080C000D">
      <w:start w:val="1"/>
      <w:numFmt w:val="bullet"/>
      <w:lvlText w:val=""/>
      <w:lvlJc w:val="left"/>
      <w:pPr>
        <w:ind w:left="1635" w:hanging="360"/>
      </w:pPr>
      <w:rPr>
        <w:rFonts w:ascii="Wingdings" w:hAnsi="Wingdings" w:hint="default"/>
      </w:rPr>
    </w:lvl>
    <w:lvl w:ilvl="1" w:tplc="080C0003" w:tentative="1">
      <w:start w:val="1"/>
      <w:numFmt w:val="bullet"/>
      <w:lvlText w:val="o"/>
      <w:lvlJc w:val="left"/>
      <w:pPr>
        <w:ind w:left="2355" w:hanging="360"/>
      </w:pPr>
      <w:rPr>
        <w:rFonts w:ascii="Courier New" w:hAnsi="Courier New" w:cs="Courier New" w:hint="default"/>
      </w:rPr>
    </w:lvl>
    <w:lvl w:ilvl="2" w:tplc="080C0005" w:tentative="1">
      <w:start w:val="1"/>
      <w:numFmt w:val="bullet"/>
      <w:lvlText w:val=""/>
      <w:lvlJc w:val="left"/>
      <w:pPr>
        <w:ind w:left="3075" w:hanging="360"/>
      </w:pPr>
      <w:rPr>
        <w:rFonts w:ascii="Wingdings" w:hAnsi="Wingdings" w:hint="default"/>
      </w:rPr>
    </w:lvl>
    <w:lvl w:ilvl="3" w:tplc="080C0001" w:tentative="1">
      <w:start w:val="1"/>
      <w:numFmt w:val="bullet"/>
      <w:lvlText w:val=""/>
      <w:lvlJc w:val="left"/>
      <w:pPr>
        <w:ind w:left="3795" w:hanging="360"/>
      </w:pPr>
      <w:rPr>
        <w:rFonts w:ascii="Symbol" w:hAnsi="Symbol" w:hint="default"/>
      </w:rPr>
    </w:lvl>
    <w:lvl w:ilvl="4" w:tplc="080C0003" w:tentative="1">
      <w:start w:val="1"/>
      <w:numFmt w:val="bullet"/>
      <w:lvlText w:val="o"/>
      <w:lvlJc w:val="left"/>
      <w:pPr>
        <w:ind w:left="4515" w:hanging="360"/>
      </w:pPr>
      <w:rPr>
        <w:rFonts w:ascii="Courier New" w:hAnsi="Courier New" w:cs="Courier New" w:hint="default"/>
      </w:rPr>
    </w:lvl>
    <w:lvl w:ilvl="5" w:tplc="080C0005" w:tentative="1">
      <w:start w:val="1"/>
      <w:numFmt w:val="bullet"/>
      <w:lvlText w:val=""/>
      <w:lvlJc w:val="left"/>
      <w:pPr>
        <w:ind w:left="5235" w:hanging="360"/>
      </w:pPr>
      <w:rPr>
        <w:rFonts w:ascii="Wingdings" w:hAnsi="Wingdings" w:hint="default"/>
      </w:rPr>
    </w:lvl>
    <w:lvl w:ilvl="6" w:tplc="080C0001" w:tentative="1">
      <w:start w:val="1"/>
      <w:numFmt w:val="bullet"/>
      <w:lvlText w:val=""/>
      <w:lvlJc w:val="left"/>
      <w:pPr>
        <w:ind w:left="5955" w:hanging="360"/>
      </w:pPr>
      <w:rPr>
        <w:rFonts w:ascii="Symbol" w:hAnsi="Symbol" w:hint="default"/>
      </w:rPr>
    </w:lvl>
    <w:lvl w:ilvl="7" w:tplc="080C0003" w:tentative="1">
      <w:start w:val="1"/>
      <w:numFmt w:val="bullet"/>
      <w:lvlText w:val="o"/>
      <w:lvlJc w:val="left"/>
      <w:pPr>
        <w:ind w:left="6675" w:hanging="360"/>
      </w:pPr>
      <w:rPr>
        <w:rFonts w:ascii="Courier New" w:hAnsi="Courier New" w:cs="Courier New" w:hint="default"/>
      </w:rPr>
    </w:lvl>
    <w:lvl w:ilvl="8" w:tplc="080C0005" w:tentative="1">
      <w:start w:val="1"/>
      <w:numFmt w:val="bullet"/>
      <w:lvlText w:val=""/>
      <w:lvlJc w:val="left"/>
      <w:pPr>
        <w:ind w:left="7395" w:hanging="360"/>
      </w:pPr>
      <w:rPr>
        <w:rFonts w:ascii="Wingdings" w:hAnsi="Wingdings" w:hint="default"/>
      </w:rPr>
    </w:lvl>
  </w:abstractNum>
  <w:abstractNum w:abstractNumId="1" w15:restartNumberingAfterBreak="0">
    <w:nsid w:val="29DA5448"/>
    <w:multiLevelType w:val="hybridMultilevel"/>
    <w:tmpl w:val="64C423EA"/>
    <w:lvl w:ilvl="0" w:tplc="6E6C83EC">
      <w:start w:val="5"/>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D72650"/>
    <w:multiLevelType w:val="hybridMultilevel"/>
    <w:tmpl w:val="2816378A"/>
    <w:lvl w:ilvl="0" w:tplc="F920ECE8">
      <w:start w:val="1"/>
      <w:numFmt w:val="bullet"/>
      <w:lvlText w:val="•"/>
      <w:lvlJc w:val="left"/>
      <w:pPr>
        <w:tabs>
          <w:tab w:val="num" w:pos="720"/>
        </w:tabs>
        <w:ind w:left="720" w:hanging="360"/>
      </w:pPr>
      <w:rPr>
        <w:rFonts w:ascii="Arial" w:hAnsi="Arial" w:hint="default"/>
      </w:rPr>
    </w:lvl>
    <w:lvl w:ilvl="1" w:tplc="3D149DC8" w:tentative="1">
      <w:start w:val="1"/>
      <w:numFmt w:val="bullet"/>
      <w:lvlText w:val="•"/>
      <w:lvlJc w:val="left"/>
      <w:pPr>
        <w:tabs>
          <w:tab w:val="num" w:pos="1440"/>
        </w:tabs>
        <w:ind w:left="1440" w:hanging="360"/>
      </w:pPr>
      <w:rPr>
        <w:rFonts w:ascii="Arial" w:hAnsi="Arial" w:hint="default"/>
      </w:rPr>
    </w:lvl>
    <w:lvl w:ilvl="2" w:tplc="753ACDE6" w:tentative="1">
      <w:start w:val="1"/>
      <w:numFmt w:val="bullet"/>
      <w:lvlText w:val="•"/>
      <w:lvlJc w:val="left"/>
      <w:pPr>
        <w:tabs>
          <w:tab w:val="num" w:pos="2160"/>
        </w:tabs>
        <w:ind w:left="2160" w:hanging="360"/>
      </w:pPr>
      <w:rPr>
        <w:rFonts w:ascii="Arial" w:hAnsi="Arial" w:hint="default"/>
      </w:rPr>
    </w:lvl>
    <w:lvl w:ilvl="3" w:tplc="656E9DCC" w:tentative="1">
      <w:start w:val="1"/>
      <w:numFmt w:val="bullet"/>
      <w:lvlText w:val="•"/>
      <w:lvlJc w:val="left"/>
      <w:pPr>
        <w:tabs>
          <w:tab w:val="num" w:pos="2880"/>
        </w:tabs>
        <w:ind w:left="2880" w:hanging="360"/>
      </w:pPr>
      <w:rPr>
        <w:rFonts w:ascii="Arial" w:hAnsi="Arial" w:hint="default"/>
      </w:rPr>
    </w:lvl>
    <w:lvl w:ilvl="4" w:tplc="347E3CD4" w:tentative="1">
      <w:start w:val="1"/>
      <w:numFmt w:val="bullet"/>
      <w:lvlText w:val="•"/>
      <w:lvlJc w:val="left"/>
      <w:pPr>
        <w:tabs>
          <w:tab w:val="num" w:pos="3600"/>
        </w:tabs>
        <w:ind w:left="3600" w:hanging="360"/>
      </w:pPr>
      <w:rPr>
        <w:rFonts w:ascii="Arial" w:hAnsi="Arial" w:hint="default"/>
      </w:rPr>
    </w:lvl>
    <w:lvl w:ilvl="5" w:tplc="E04A1632" w:tentative="1">
      <w:start w:val="1"/>
      <w:numFmt w:val="bullet"/>
      <w:lvlText w:val="•"/>
      <w:lvlJc w:val="left"/>
      <w:pPr>
        <w:tabs>
          <w:tab w:val="num" w:pos="4320"/>
        </w:tabs>
        <w:ind w:left="4320" w:hanging="360"/>
      </w:pPr>
      <w:rPr>
        <w:rFonts w:ascii="Arial" w:hAnsi="Arial" w:hint="default"/>
      </w:rPr>
    </w:lvl>
    <w:lvl w:ilvl="6" w:tplc="FC38BD9C" w:tentative="1">
      <w:start w:val="1"/>
      <w:numFmt w:val="bullet"/>
      <w:lvlText w:val="•"/>
      <w:lvlJc w:val="left"/>
      <w:pPr>
        <w:tabs>
          <w:tab w:val="num" w:pos="5040"/>
        </w:tabs>
        <w:ind w:left="5040" w:hanging="360"/>
      </w:pPr>
      <w:rPr>
        <w:rFonts w:ascii="Arial" w:hAnsi="Arial" w:hint="default"/>
      </w:rPr>
    </w:lvl>
    <w:lvl w:ilvl="7" w:tplc="AE4ACD50" w:tentative="1">
      <w:start w:val="1"/>
      <w:numFmt w:val="bullet"/>
      <w:lvlText w:val="•"/>
      <w:lvlJc w:val="left"/>
      <w:pPr>
        <w:tabs>
          <w:tab w:val="num" w:pos="5760"/>
        </w:tabs>
        <w:ind w:left="5760" w:hanging="360"/>
      </w:pPr>
      <w:rPr>
        <w:rFonts w:ascii="Arial" w:hAnsi="Arial" w:hint="default"/>
      </w:rPr>
    </w:lvl>
    <w:lvl w:ilvl="8" w:tplc="F9B8A7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B97FD3"/>
    <w:multiLevelType w:val="hybridMultilevel"/>
    <w:tmpl w:val="2CE00F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1945042"/>
    <w:multiLevelType w:val="hybridMultilevel"/>
    <w:tmpl w:val="92DEC5C8"/>
    <w:lvl w:ilvl="0" w:tplc="24DC90EC">
      <w:start w:val="1"/>
      <w:numFmt w:val="bullet"/>
      <w:lvlText w:val="•"/>
      <w:lvlJc w:val="left"/>
      <w:pPr>
        <w:tabs>
          <w:tab w:val="num" w:pos="720"/>
        </w:tabs>
        <w:ind w:left="720" w:hanging="360"/>
      </w:pPr>
      <w:rPr>
        <w:rFonts w:ascii="Arial" w:hAnsi="Arial" w:hint="default"/>
      </w:rPr>
    </w:lvl>
    <w:lvl w:ilvl="1" w:tplc="1C0AECFE" w:tentative="1">
      <w:start w:val="1"/>
      <w:numFmt w:val="bullet"/>
      <w:lvlText w:val="•"/>
      <w:lvlJc w:val="left"/>
      <w:pPr>
        <w:tabs>
          <w:tab w:val="num" w:pos="1440"/>
        </w:tabs>
        <w:ind w:left="1440" w:hanging="360"/>
      </w:pPr>
      <w:rPr>
        <w:rFonts w:ascii="Arial" w:hAnsi="Arial" w:hint="default"/>
      </w:rPr>
    </w:lvl>
    <w:lvl w:ilvl="2" w:tplc="660C3D72" w:tentative="1">
      <w:start w:val="1"/>
      <w:numFmt w:val="bullet"/>
      <w:lvlText w:val="•"/>
      <w:lvlJc w:val="left"/>
      <w:pPr>
        <w:tabs>
          <w:tab w:val="num" w:pos="2160"/>
        </w:tabs>
        <w:ind w:left="2160" w:hanging="360"/>
      </w:pPr>
      <w:rPr>
        <w:rFonts w:ascii="Arial" w:hAnsi="Arial" w:hint="default"/>
      </w:rPr>
    </w:lvl>
    <w:lvl w:ilvl="3" w:tplc="B5F27CFC" w:tentative="1">
      <w:start w:val="1"/>
      <w:numFmt w:val="bullet"/>
      <w:lvlText w:val="•"/>
      <w:lvlJc w:val="left"/>
      <w:pPr>
        <w:tabs>
          <w:tab w:val="num" w:pos="2880"/>
        </w:tabs>
        <w:ind w:left="2880" w:hanging="360"/>
      </w:pPr>
      <w:rPr>
        <w:rFonts w:ascii="Arial" w:hAnsi="Arial" w:hint="default"/>
      </w:rPr>
    </w:lvl>
    <w:lvl w:ilvl="4" w:tplc="2F4E4F74" w:tentative="1">
      <w:start w:val="1"/>
      <w:numFmt w:val="bullet"/>
      <w:lvlText w:val="•"/>
      <w:lvlJc w:val="left"/>
      <w:pPr>
        <w:tabs>
          <w:tab w:val="num" w:pos="3600"/>
        </w:tabs>
        <w:ind w:left="3600" w:hanging="360"/>
      </w:pPr>
      <w:rPr>
        <w:rFonts w:ascii="Arial" w:hAnsi="Arial" w:hint="default"/>
      </w:rPr>
    </w:lvl>
    <w:lvl w:ilvl="5" w:tplc="9B78D50C" w:tentative="1">
      <w:start w:val="1"/>
      <w:numFmt w:val="bullet"/>
      <w:lvlText w:val="•"/>
      <w:lvlJc w:val="left"/>
      <w:pPr>
        <w:tabs>
          <w:tab w:val="num" w:pos="4320"/>
        </w:tabs>
        <w:ind w:left="4320" w:hanging="360"/>
      </w:pPr>
      <w:rPr>
        <w:rFonts w:ascii="Arial" w:hAnsi="Arial" w:hint="default"/>
      </w:rPr>
    </w:lvl>
    <w:lvl w:ilvl="6" w:tplc="DDC45474" w:tentative="1">
      <w:start w:val="1"/>
      <w:numFmt w:val="bullet"/>
      <w:lvlText w:val="•"/>
      <w:lvlJc w:val="left"/>
      <w:pPr>
        <w:tabs>
          <w:tab w:val="num" w:pos="5040"/>
        </w:tabs>
        <w:ind w:left="5040" w:hanging="360"/>
      </w:pPr>
      <w:rPr>
        <w:rFonts w:ascii="Arial" w:hAnsi="Arial" w:hint="default"/>
      </w:rPr>
    </w:lvl>
    <w:lvl w:ilvl="7" w:tplc="38E2A518" w:tentative="1">
      <w:start w:val="1"/>
      <w:numFmt w:val="bullet"/>
      <w:lvlText w:val="•"/>
      <w:lvlJc w:val="left"/>
      <w:pPr>
        <w:tabs>
          <w:tab w:val="num" w:pos="5760"/>
        </w:tabs>
        <w:ind w:left="5760" w:hanging="360"/>
      </w:pPr>
      <w:rPr>
        <w:rFonts w:ascii="Arial" w:hAnsi="Arial" w:hint="default"/>
      </w:rPr>
    </w:lvl>
    <w:lvl w:ilvl="8" w:tplc="262CD4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1D4FC6"/>
    <w:multiLevelType w:val="hybridMultilevel"/>
    <w:tmpl w:val="E1088B0C"/>
    <w:lvl w:ilvl="0" w:tplc="EE8AC916">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0C"/>
    <w:rsid w:val="0009290C"/>
    <w:rsid w:val="00140DB8"/>
    <w:rsid w:val="001A0EEA"/>
    <w:rsid w:val="001B6C69"/>
    <w:rsid w:val="002C767F"/>
    <w:rsid w:val="002D6D4C"/>
    <w:rsid w:val="00432154"/>
    <w:rsid w:val="004568EB"/>
    <w:rsid w:val="004F69BD"/>
    <w:rsid w:val="005A5D15"/>
    <w:rsid w:val="005F4451"/>
    <w:rsid w:val="006B3A29"/>
    <w:rsid w:val="006F43DA"/>
    <w:rsid w:val="007D10C6"/>
    <w:rsid w:val="007E5CFB"/>
    <w:rsid w:val="00870BCF"/>
    <w:rsid w:val="009767B9"/>
    <w:rsid w:val="009A1C31"/>
    <w:rsid w:val="009C344E"/>
    <w:rsid w:val="00A253B0"/>
    <w:rsid w:val="00A51512"/>
    <w:rsid w:val="00C000F0"/>
    <w:rsid w:val="00C155F1"/>
    <w:rsid w:val="00C32975"/>
    <w:rsid w:val="00E16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65D61F"/>
  <w15:chartTrackingRefBased/>
  <w15:docId w15:val="{0149DAC6-8BB3-42F4-B6F2-1823662B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290C"/>
    <w:pPr>
      <w:tabs>
        <w:tab w:val="center" w:pos="4536"/>
        <w:tab w:val="right" w:pos="9072"/>
      </w:tabs>
      <w:spacing w:after="0" w:line="240" w:lineRule="auto"/>
    </w:pPr>
  </w:style>
  <w:style w:type="character" w:customStyle="1" w:styleId="En-tteCar">
    <w:name w:val="En-tête Car"/>
    <w:basedOn w:val="Policepardfaut"/>
    <w:link w:val="En-tte"/>
    <w:uiPriority w:val="99"/>
    <w:rsid w:val="0009290C"/>
  </w:style>
  <w:style w:type="paragraph" w:styleId="Pieddepage">
    <w:name w:val="footer"/>
    <w:basedOn w:val="Normal"/>
    <w:link w:val="PieddepageCar"/>
    <w:uiPriority w:val="99"/>
    <w:unhideWhenUsed/>
    <w:rsid w:val="000929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90C"/>
  </w:style>
  <w:style w:type="table" w:styleId="Grilledutableau">
    <w:name w:val="Table Grid"/>
    <w:basedOn w:val="TableauNormal"/>
    <w:uiPriority w:val="39"/>
    <w:rsid w:val="002C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482">
      <w:bodyDiv w:val="1"/>
      <w:marLeft w:val="0"/>
      <w:marRight w:val="0"/>
      <w:marTop w:val="0"/>
      <w:marBottom w:val="0"/>
      <w:divBdr>
        <w:top w:val="none" w:sz="0" w:space="0" w:color="auto"/>
        <w:left w:val="none" w:sz="0" w:space="0" w:color="auto"/>
        <w:bottom w:val="none" w:sz="0" w:space="0" w:color="auto"/>
        <w:right w:val="none" w:sz="0" w:space="0" w:color="auto"/>
      </w:divBdr>
      <w:divsChild>
        <w:div w:id="531962858">
          <w:marLeft w:val="360"/>
          <w:marRight w:val="0"/>
          <w:marTop w:val="200"/>
          <w:marBottom w:val="0"/>
          <w:divBdr>
            <w:top w:val="none" w:sz="0" w:space="0" w:color="auto"/>
            <w:left w:val="none" w:sz="0" w:space="0" w:color="auto"/>
            <w:bottom w:val="none" w:sz="0" w:space="0" w:color="auto"/>
            <w:right w:val="none" w:sz="0" w:space="0" w:color="auto"/>
          </w:divBdr>
        </w:div>
      </w:divsChild>
    </w:div>
    <w:div w:id="584464228">
      <w:bodyDiv w:val="1"/>
      <w:marLeft w:val="0"/>
      <w:marRight w:val="0"/>
      <w:marTop w:val="0"/>
      <w:marBottom w:val="0"/>
      <w:divBdr>
        <w:top w:val="none" w:sz="0" w:space="0" w:color="auto"/>
        <w:left w:val="none" w:sz="0" w:space="0" w:color="auto"/>
        <w:bottom w:val="none" w:sz="0" w:space="0" w:color="auto"/>
        <w:right w:val="none" w:sz="0" w:space="0" w:color="auto"/>
      </w:divBdr>
    </w:div>
    <w:div w:id="683672090">
      <w:bodyDiv w:val="1"/>
      <w:marLeft w:val="0"/>
      <w:marRight w:val="0"/>
      <w:marTop w:val="0"/>
      <w:marBottom w:val="0"/>
      <w:divBdr>
        <w:top w:val="none" w:sz="0" w:space="0" w:color="auto"/>
        <w:left w:val="none" w:sz="0" w:space="0" w:color="auto"/>
        <w:bottom w:val="none" w:sz="0" w:space="0" w:color="auto"/>
        <w:right w:val="none" w:sz="0" w:space="0" w:color="auto"/>
      </w:divBdr>
    </w:div>
    <w:div w:id="923345920">
      <w:bodyDiv w:val="1"/>
      <w:marLeft w:val="0"/>
      <w:marRight w:val="0"/>
      <w:marTop w:val="0"/>
      <w:marBottom w:val="0"/>
      <w:divBdr>
        <w:top w:val="none" w:sz="0" w:space="0" w:color="auto"/>
        <w:left w:val="none" w:sz="0" w:space="0" w:color="auto"/>
        <w:bottom w:val="none" w:sz="0" w:space="0" w:color="auto"/>
        <w:right w:val="none" w:sz="0" w:space="0" w:color="auto"/>
      </w:divBdr>
      <w:divsChild>
        <w:div w:id="1734814591">
          <w:marLeft w:val="360"/>
          <w:marRight w:val="0"/>
          <w:marTop w:val="200"/>
          <w:marBottom w:val="0"/>
          <w:divBdr>
            <w:top w:val="none" w:sz="0" w:space="0" w:color="auto"/>
            <w:left w:val="none" w:sz="0" w:space="0" w:color="auto"/>
            <w:bottom w:val="none" w:sz="0" w:space="0" w:color="auto"/>
            <w:right w:val="none" w:sz="0" w:space="0" w:color="auto"/>
          </w:divBdr>
        </w:div>
      </w:divsChild>
    </w:div>
    <w:div w:id="1024137988">
      <w:bodyDiv w:val="1"/>
      <w:marLeft w:val="0"/>
      <w:marRight w:val="0"/>
      <w:marTop w:val="0"/>
      <w:marBottom w:val="0"/>
      <w:divBdr>
        <w:top w:val="none" w:sz="0" w:space="0" w:color="auto"/>
        <w:left w:val="none" w:sz="0" w:space="0" w:color="auto"/>
        <w:bottom w:val="none" w:sz="0" w:space="0" w:color="auto"/>
        <w:right w:val="none" w:sz="0" w:space="0" w:color="auto"/>
      </w:divBdr>
    </w:div>
    <w:div w:id="1025329636">
      <w:bodyDiv w:val="1"/>
      <w:marLeft w:val="0"/>
      <w:marRight w:val="0"/>
      <w:marTop w:val="0"/>
      <w:marBottom w:val="0"/>
      <w:divBdr>
        <w:top w:val="none" w:sz="0" w:space="0" w:color="auto"/>
        <w:left w:val="none" w:sz="0" w:space="0" w:color="auto"/>
        <w:bottom w:val="none" w:sz="0" w:space="0" w:color="auto"/>
        <w:right w:val="none" w:sz="0" w:space="0" w:color="auto"/>
      </w:divBdr>
    </w:div>
    <w:div w:id="17828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8C0B1-DF99-400F-9B60-5D78CA22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2301</Characters>
  <Application>Microsoft Office Word</Application>
  <DocSecurity>0</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INDUFED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DE GREEF</dc:creator>
  <cp:keywords/>
  <dc:description/>
  <cp:lastModifiedBy>Sophie Van Rijckevorsel</cp:lastModifiedBy>
  <cp:revision>2</cp:revision>
  <cp:lastPrinted>2020-11-25T15:43:00Z</cp:lastPrinted>
  <dcterms:created xsi:type="dcterms:W3CDTF">2020-12-04T08:09:00Z</dcterms:created>
  <dcterms:modified xsi:type="dcterms:W3CDTF">2020-12-04T08:09:00Z</dcterms:modified>
</cp:coreProperties>
</file>