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2C" w:rsidRDefault="00404E2C" w:rsidP="00404E2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INTERVENTION DU FONDS DE SECURITE D’EXISTENCE POUR LA TRANSFORMATION DU PAPIER ET DU CARTON (CP 136) DANS LE CONTEXTE EXCEPTIONNEL DE LA CRISE LIEE AU COVID-19</w:t>
      </w:r>
      <w:r w:rsidR="004C71B2">
        <w:rPr>
          <w:b/>
          <w:u w:val="single"/>
        </w:rPr>
        <w:t xml:space="preserve"> </w:t>
      </w:r>
    </w:p>
    <w:p w:rsidR="00404E2C" w:rsidRDefault="00404E2C" w:rsidP="00404E2C">
      <w:pPr>
        <w:jc w:val="center"/>
        <w:rPr>
          <w:b/>
          <w:u w:val="single"/>
        </w:rPr>
      </w:pPr>
      <w:r>
        <w:rPr>
          <w:b/>
          <w:u w:val="single"/>
        </w:rPr>
        <w:t xml:space="preserve">ET </w:t>
      </w:r>
    </w:p>
    <w:p w:rsidR="00404E2C" w:rsidRDefault="00404E2C" w:rsidP="00404E2C">
      <w:pPr>
        <w:jc w:val="center"/>
        <w:rPr>
          <w:b/>
          <w:u w:val="single"/>
        </w:rPr>
      </w:pPr>
      <w:r>
        <w:rPr>
          <w:b/>
          <w:u w:val="single"/>
        </w:rPr>
        <w:t xml:space="preserve">INTERVENTION DU FONDS SOCIAL DES EMPLOYE(E)S DE LA TRANSFORMATION DU PAPIER ET CARTON (CP222) </w:t>
      </w:r>
      <w:r w:rsidRPr="00067731">
        <w:rPr>
          <w:b/>
          <w:u w:val="single"/>
        </w:rPr>
        <w:t>DANS LE CONTEXTE EXCEPTIONNEL DE LA CRISE LIEE AU COVID-19</w:t>
      </w:r>
    </w:p>
    <w:p w:rsidR="00404E2C" w:rsidRDefault="00404E2C" w:rsidP="00404E2C">
      <w:pPr>
        <w:jc w:val="both"/>
      </w:pPr>
      <w:r>
        <w:t>Dans le contexte actuel de la crise liée au Covid-19, le Fonds de sécurité d’existence pour la transformation du papier et du carton (CP 136) (ci-après ‘FSE’) et le Fonds social des employé(e)s de la transformation du papier et du carton (CP 222) (ci-après ‘Fonds) prévoient des interventions selon les modalités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4E2C" w:rsidTr="00000FD8">
        <w:tc>
          <w:tcPr>
            <w:tcW w:w="3020" w:type="dxa"/>
            <w:shd w:val="clear" w:color="auto" w:fill="F2F2F2" w:themeFill="background1" w:themeFillShade="F2"/>
          </w:tcPr>
          <w:p w:rsidR="00404E2C" w:rsidRPr="00374E04" w:rsidRDefault="00404E2C" w:rsidP="00000FD8">
            <w:pPr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04E2C" w:rsidRPr="00374E04" w:rsidRDefault="00404E2C" w:rsidP="00000FD8">
            <w:pPr>
              <w:jc w:val="center"/>
              <w:rPr>
                <w:b/>
              </w:rPr>
            </w:pPr>
            <w:r w:rsidRPr="00374E04">
              <w:rPr>
                <w:b/>
              </w:rPr>
              <w:t>MONTANT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404E2C" w:rsidRPr="00374E04" w:rsidRDefault="00404E2C" w:rsidP="00000FD8">
            <w:pPr>
              <w:jc w:val="center"/>
              <w:rPr>
                <w:b/>
              </w:rPr>
            </w:pPr>
            <w:r>
              <w:rPr>
                <w:b/>
              </w:rPr>
              <w:t>PERIODE DE VALIDITE</w:t>
            </w:r>
          </w:p>
        </w:tc>
      </w:tr>
      <w:tr w:rsidR="00404E2C" w:rsidTr="00000FD8">
        <w:tc>
          <w:tcPr>
            <w:tcW w:w="3020" w:type="dxa"/>
          </w:tcPr>
          <w:p w:rsidR="00404E2C" w:rsidRDefault="00404E2C" w:rsidP="00000FD8">
            <w:pPr>
              <w:jc w:val="both"/>
            </w:pPr>
          </w:p>
          <w:p w:rsidR="00404E2C" w:rsidRPr="00547568" w:rsidRDefault="00404E2C" w:rsidP="00000FD8">
            <w:pPr>
              <w:jc w:val="both"/>
              <w:rPr>
                <w:b/>
              </w:rPr>
            </w:pPr>
            <w:r>
              <w:t xml:space="preserve">Travailleurs </w:t>
            </w:r>
            <w:r w:rsidRPr="00547568">
              <w:rPr>
                <w:b/>
              </w:rPr>
              <w:t xml:space="preserve">en chômage temporaire </w:t>
            </w:r>
            <w:r w:rsidR="00D120EC">
              <w:rPr>
                <w:b/>
              </w:rPr>
              <w:t xml:space="preserve">(temps plein ou temps partiel) </w:t>
            </w:r>
            <w:r w:rsidRPr="00547568">
              <w:rPr>
                <w:b/>
              </w:rPr>
              <w:t xml:space="preserve">pour cause de force majeure covid-19 (partiel ou total) </w:t>
            </w:r>
            <w:r w:rsidRPr="00547568">
              <w:rPr>
                <w:b/>
                <w:u w:val="single"/>
              </w:rPr>
              <w:t>depuis</w:t>
            </w:r>
            <w:r w:rsidRPr="00547568">
              <w:rPr>
                <w:u w:val="single"/>
              </w:rPr>
              <w:t xml:space="preserve"> </w:t>
            </w:r>
            <w:r w:rsidRPr="00547568">
              <w:rPr>
                <w:b/>
                <w:u w:val="single"/>
              </w:rPr>
              <w:t>plus d’un mois sans interruption</w:t>
            </w:r>
          </w:p>
          <w:p w:rsidR="00404E2C" w:rsidRPr="00374E04" w:rsidRDefault="00404E2C" w:rsidP="00000FD8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404E2C" w:rsidRDefault="00404E2C" w:rsidP="00000FD8">
            <w:pPr>
              <w:jc w:val="both"/>
            </w:pPr>
          </w:p>
          <w:p w:rsidR="00D120EC" w:rsidRDefault="00565429" w:rsidP="0068602B">
            <w:pPr>
              <w:jc w:val="both"/>
            </w:pPr>
            <w:r>
              <w:t>2,5</w:t>
            </w:r>
            <w:r w:rsidR="00404E2C">
              <w:t xml:space="preserve"> EUR/jour chômé </w:t>
            </w:r>
            <w:r w:rsidR="00D120EC">
              <w:t xml:space="preserve">– payé dès que la condition d’un mois de chômage est </w:t>
            </w:r>
            <w:proofErr w:type="gramStart"/>
            <w:r w:rsidR="00D120EC">
              <w:t>atteint</w:t>
            </w:r>
            <w:proofErr w:type="gramEnd"/>
            <w:r w:rsidR="00D120EC">
              <w:t xml:space="preserve"> (donc avec effet rétroactif pour le mois complet)</w:t>
            </w:r>
          </w:p>
          <w:p w:rsidR="00D120EC" w:rsidRDefault="00D120EC" w:rsidP="0068602B">
            <w:pPr>
              <w:pStyle w:val="Paragraphedeliste"/>
              <w:numPr>
                <w:ilvl w:val="0"/>
                <w:numId w:val="2"/>
              </w:numPr>
              <w:ind w:left="0"/>
              <w:jc w:val="both"/>
            </w:pPr>
            <w:r>
              <w:t>Sont exclus : ceux qui n’ont chômé que pendant une ou deux ou trois semaines consécutives</w:t>
            </w:r>
          </w:p>
          <w:p w:rsidR="004C71B2" w:rsidRDefault="004C71B2" w:rsidP="00AE755A">
            <w:pPr>
              <w:ind w:left="360"/>
            </w:pPr>
          </w:p>
        </w:tc>
        <w:tc>
          <w:tcPr>
            <w:tcW w:w="3021" w:type="dxa"/>
          </w:tcPr>
          <w:p w:rsidR="00404E2C" w:rsidRDefault="00404E2C" w:rsidP="00000FD8">
            <w:pPr>
              <w:jc w:val="both"/>
            </w:pPr>
          </w:p>
          <w:p w:rsidR="00404E2C" w:rsidRDefault="00404E2C" w:rsidP="00000FD8">
            <w:pPr>
              <w:jc w:val="both"/>
            </w:pPr>
          </w:p>
          <w:p w:rsidR="00404E2C" w:rsidRDefault="00404E2C" w:rsidP="00000FD8">
            <w:pPr>
              <w:jc w:val="center"/>
            </w:pPr>
            <w:r>
              <w:t>Du 13/03/2020 au 30/06/2020</w:t>
            </w:r>
          </w:p>
          <w:p w:rsidR="00404E2C" w:rsidRDefault="00404E2C" w:rsidP="00000FD8">
            <w:pPr>
              <w:jc w:val="both"/>
            </w:pPr>
          </w:p>
        </w:tc>
      </w:tr>
      <w:tr w:rsidR="00404E2C" w:rsidTr="00000FD8">
        <w:tc>
          <w:tcPr>
            <w:tcW w:w="3020" w:type="dxa"/>
          </w:tcPr>
          <w:p w:rsidR="00404E2C" w:rsidRDefault="00404E2C" w:rsidP="00000FD8">
            <w:pPr>
              <w:jc w:val="both"/>
            </w:pPr>
          </w:p>
          <w:p w:rsidR="00404E2C" w:rsidRPr="00547568" w:rsidRDefault="00404E2C" w:rsidP="00000FD8">
            <w:pPr>
              <w:jc w:val="both"/>
              <w:rPr>
                <w:b/>
              </w:rPr>
            </w:pPr>
            <w:r>
              <w:t xml:space="preserve">Travailleurs </w:t>
            </w:r>
            <w:r w:rsidRPr="00547568">
              <w:rPr>
                <w:b/>
              </w:rPr>
              <w:t xml:space="preserve">travaillant </w:t>
            </w:r>
            <w:r w:rsidR="00565429">
              <w:rPr>
                <w:b/>
              </w:rPr>
              <w:t xml:space="preserve">sans interruption </w:t>
            </w:r>
            <w:r w:rsidR="001A4996">
              <w:rPr>
                <w:b/>
              </w:rPr>
              <w:t>pendant toute</w:t>
            </w:r>
            <w:r w:rsidR="00565429">
              <w:rPr>
                <w:b/>
              </w:rPr>
              <w:t xml:space="preserve"> la période de validité</w:t>
            </w:r>
            <w:r>
              <w:t xml:space="preserve"> </w:t>
            </w:r>
            <w:r w:rsidRPr="00547568">
              <w:rPr>
                <w:b/>
                <w:u w:val="single"/>
              </w:rPr>
              <w:t>et</w:t>
            </w:r>
            <w:r>
              <w:t xml:space="preserve"> </w:t>
            </w:r>
            <w:r w:rsidRPr="00547568">
              <w:rPr>
                <w:b/>
              </w:rPr>
              <w:t xml:space="preserve">devant se rendre sur le lieu de travail pour pouvoir exécuter leurs fonctions </w:t>
            </w:r>
            <w:r w:rsidR="00565429">
              <w:rPr>
                <w:b/>
              </w:rPr>
              <w:t>(minimum &gt; 50% de leur temps de travail</w:t>
            </w:r>
            <w:r w:rsidR="0068602B">
              <w:rPr>
                <w:b/>
              </w:rPr>
              <w:t>)</w:t>
            </w:r>
          </w:p>
          <w:p w:rsidR="00404E2C" w:rsidRDefault="00404E2C" w:rsidP="00000FD8">
            <w:pPr>
              <w:jc w:val="both"/>
            </w:pPr>
          </w:p>
        </w:tc>
        <w:tc>
          <w:tcPr>
            <w:tcW w:w="3021" w:type="dxa"/>
          </w:tcPr>
          <w:p w:rsidR="00565429" w:rsidRDefault="00565429" w:rsidP="00565429"/>
          <w:p w:rsidR="00A27CAF" w:rsidRDefault="001A4996" w:rsidP="00A27CAF">
            <w:r>
              <w:t>Mise en réserve</w:t>
            </w:r>
            <w:r w:rsidR="00565429">
              <w:t xml:space="preserve"> d’un budget de 30</w:t>
            </w:r>
            <w:r>
              <w:t xml:space="preserve"> EUR/travailleur</w:t>
            </w:r>
            <w:r w:rsidR="00565429">
              <w:t xml:space="preserve">  </w:t>
            </w:r>
          </w:p>
          <w:p w:rsidR="00565429" w:rsidRDefault="00A27CAF" w:rsidP="00565429">
            <w:pPr>
              <w:pStyle w:val="Paragraphedeliste"/>
              <w:numPr>
                <w:ilvl w:val="0"/>
                <w:numId w:val="3"/>
              </w:numPr>
              <w:ind w:left="268"/>
            </w:pPr>
            <w:r>
              <w:t>L</w:t>
            </w:r>
            <w:r w:rsidR="001A4996">
              <w:t>’</w:t>
            </w:r>
            <w:r w:rsidR="00565429">
              <w:t>organisation d</w:t>
            </w:r>
            <w:r w:rsidR="001A4996">
              <w:t>u</w:t>
            </w:r>
            <w:r w:rsidR="00565429">
              <w:t xml:space="preserve"> paiement</w:t>
            </w:r>
            <w:r w:rsidR="001A4996">
              <w:t xml:space="preserve"> de ce montant</w:t>
            </w:r>
            <w:r w:rsidR="00565429">
              <w:t xml:space="preserve"> </w:t>
            </w:r>
            <w:r w:rsidR="001A4996">
              <w:t>est à</w:t>
            </w:r>
            <w:r w:rsidR="00565429">
              <w:t xml:space="preserve"> décider plus tard </w:t>
            </w:r>
            <w:r w:rsidR="001A4996">
              <w:t>lorsqu’il y aura plus de précisions</w:t>
            </w:r>
            <w:r w:rsidR="00565429">
              <w:t xml:space="preserve"> sur des mesures gouvernementales </w:t>
            </w:r>
          </w:p>
        </w:tc>
        <w:tc>
          <w:tcPr>
            <w:tcW w:w="3021" w:type="dxa"/>
          </w:tcPr>
          <w:p w:rsidR="00404E2C" w:rsidRDefault="00404E2C" w:rsidP="00000FD8">
            <w:pPr>
              <w:jc w:val="center"/>
            </w:pPr>
          </w:p>
          <w:p w:rsidR="00404E2C" w:rsidRDefault="00404E2C" w:rsidP="00000FD8">
            <w:pPr>
              <w:jc w:val="center"/>
            </w:pPr>
          </w:p>
          <w:p w:rsidR="00404E2C" w:rsidRDefault="00404E2C" w:rsidP="00000FD8">
            <w:pPr>
              <w:jc w:val="center"/>
            </w:pPr>
            <w:r>
              <w:t>Du 13/03/2020 au 03/05/2020</w:t>
            </w:r>
          </w:p>
          <w:p w:rsidR="00404E2C" w:rsidRDefault="00404E2C" w:rsidP="00000FD8">
            <w:pPr>
              <w:jc w:val="both"/>
            </w:pPr>
          </w:p>
        </w:tc>
      </w:tr>
    </w:tbl>
    <w:p w:rsidR="00404E2C" w:rsidRDefault="00404E2C" w:rsidP="00404E2C">
      <w:pPr>
        <w:jc w:val="both"/>
      </w:pPr>
    </w:p>
    <w:p w:rsidR="00404E2C" w:rsidRDefault="00404E2C" w:rsidP="00404E2C">
      <w:pPr>
        <w:jc w:val="both"/>
      </w:pPr>
      <w:r>
        <w:t>Les modalités de paiement de ces interventions sont les suivantes :</w:t>
      </w:r>
    </w:p>
    <w:p w:rsidR="00404E2C" w:rsidRDefault="00404E2C" w:rsidP="00404E2C">
      <w:pPr>
        <w:pStyle w:val="Paragraphedeliste"/>
        <w:numPr>
          <w:ilvl w:val="0"/>
          <w:numId w:val="1"/>
        </w:numPr>
        <w:jc w:val="both"/>
      </w:pPr>
      <w:r>
        <w:t xml:space="preserve">Les montants </w:t>
      </w:r>
      <w:r w:rsidR="00A27CAF">
        <w:t>d’indemnités complémentaires de chômage</w:t>
      </w:r>
      <w:r w:rsidR="00AE755A">
        <w:t xml:space="preserve"> </w:t>
      </w:r>
      <w:r>
        <w:t>sont versés par les employeurs aux travailleurs</w:t>
      </w:r>
      <w:r w:rsidR="00AE755A">
        <w:t xml:space="preserve">. </w:t>
      </w:r>
      <w:r w:rsidR="00A27CAF">
        <w:t>Le présent</w:t>
      </w:r>
      <w:r w:rsidR="00AE755A">
        <w:t xml:space="preserve"> règlement</w:t>
      </w:r>
      <w:r w:rsidR="001A4996">
        <w:t xml:space="preserve"> d’intervention du FSE et du Fonds</w:t>
      </w:r>
      <w:r w:rsidR="00AE755A">
        <w:t xml:space="preserve"> n’influence nullement les CCT d’entreprise plus avantageuses</w:t>
      </w:r>
      <w:r>
        <w:t> ;</w:t>
      </w:r>
    </w:p>
    <w:p w:rsidR="00404E2C" w:rsidRDefault="00404E2C" w:rsidP="00404E2C">
      <w:pPr>
        <w:pStyle w:val="Paragraphedeliste"/>
        <w:numPr>
          <w:ilvl w:val="0"/>
          <w:numId w:val="1"/>
        </w:numPr>
        <w:jc w:val="both"/>
      </w:pPr>
      <w:r>
        <w:t>Les employeurs peuvent demander le remboursement des interventions au FSE pour les ouvriers et au Fonds pour les employés.</w:t>
      </w:r>
    </w:p>
    <w:p w:rsidR="00404E2C" w:rsidRDefault="00404E2C" w:rsidP="00404E2C">
      <w:pPr>
        <w:jc w:val="center"/>
      </w:pPr>
      <w:r>
        <w:t>___________</w:t>
      </w:r>
    </w:p>
    <w:p w:rsidR="00827499" w:rsidRDefault="00827499"/>
    <w:sectPr w:rsidR="0082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ED0"/>
    <w:multiLevelType w:val="hybridMultilevel"/>
    <w:tmpl w:val="95D8053A"/>
    <w:lvl w:ilvl="0" w:tplc="9D820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24B1"/>
    <w:multiLevelType w:val="hybridMultilevel"/>
    <w:tmpl w:val="C2B8A622"/>
    <w:lvl w:ilvl="0" w:tplc="4A1EF0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56ADA"/>
    <w:multiLevelType w:val="hybridMultilevel"/>
    <w:tmpl w:val="4C828DE2"/>
    <w:lvl w:ilvl="0" w:tplc="0C4408A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2C"/>
    <w:rsid w:val="001A4996"/>
    <w:rsid w:val="00395C7F"/>
    <w:rsid w:val="00404E2C"/>
    <w:rsid w:val="004C71B2"/>
    <w:rsid w:val="00565429"/>
    <w:rsid w:val="0068602B"/>
    <w:rsid w:val="00827499"/>
    <w:rsid w:val="00A27CAF"/>
    <w:rsid w:val="00AE755A"/>
    <w:rsid w:val="00D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F5F3-6800-4314-8BF6-250D188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INDUFED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Rijckevorsel</dc:creator>
  <cp:keywords/>
  <dc:description/>
  <cp:lastModifiedBy>Sophie Van Rijckevorsel</cp:lastModifiedBy>
  <cp:revision>2</cp:revision>
  <dcterms:created xsi:type="dcterms:W3CDTF">2020-04-10T09:06:00Z</dcterms:created>
  <dcterms:modified xsi:type="dcterms:W3CDTF">2020-04-10T09:06:00Z</dcterms:modified>
</cp:coreProperties>
</file>